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76F" w:rsidRDefault="0024076F" w:rsidP="0024076F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lang w:eastAsia="pt-BR"/>
        </w:rPr>
      </w:pPr>
    </w:p>
    <w:p w:rsidR="0024076F" w:rsidRPr="002175BF" w:rsidRDefault="0024076F" w:rsidP="0024076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lang w:eastAsia="pt-BR"/>
        </w:rPr>
      </w:pPr>
      <w:r w:rsidRPr="002175BF">
        <w:rPr>
          <w:rFonts w:ascii="Calibri" w:eastAsia="Times New Roman" w:hAnsi="Calibri" w:cs="Times New Roman"/>
          <w:b/>
          <w:bCs/>
          <w:color w:val="000000"/>
          <w:lang w:eastAsia="pt-BR"/>
        </w:rPr>
        <w:t>ANEXO I</w:t>
      </w:r>
      <w:r>
        <w:rPr>
          <w:rFonts w:ascii="Calibri" w:eastAsia="Times New Roman" w:hAnsi="Calibri" w:cs="Times New Roman"/>
          <w:b/>
          <w:bCs/>
          <w:color w:val="000000"/>
          <w:lang w:eastAsia="pt-BR"/>
        </w:rPr>
        <w:t>I</w:t>
      </w:r>
      <w:r w:rsidRPr="002175BF">
        <w:rPr>
          <w:rFonts w:ascii="Calibri" w:eastAsia="Times New Roman" w:hAnsi="Calibri" w:cs="Times New Roman"/>
          <w:b/>
          <w:bCs/>
          <w:color w:val="000000"/>
          <w:lang w:eastAsia="pt-BR"/>
        </w:rPr>
        <w:t xml:space="preserve"> -</w:t>
      </w:r>
      <w:proofErr w:type="gramStart"/>
      <w:r w:rsidRPr="002175BF">
        <w:rPr>
          <w:rFonts w:ascii="Calibri" w:eastAsia="Times New Roman" w:hAnsi="Calibri" w:cs="Times New Roman"/>
          <w:b/>
          <w:bCs/>
          <w:color w:val="000000"/>
          <w:lang w:eastAsia="pt-BR"/>
        </w:rPr>
        <w:t xml:space="preserve">  </w:t>
      </w:r>
      <w:proofErr w:type="gramEnd"/>
      <w:r w:rsidRPr="002175BF">
        <w:rPr>
          <w:rFonts w:ascii="Calibri" w:eastAsia="Times New Roman" w:hAnsi="Calibri" w:cs="Times New Roman"/>
          <w:b/>
          <w:bCs/>
          <w:color w:val="000000"/>
          <w:lang w:eastAsia="pt-BR"/>
        </w:rPr>
        <w:t>RELAÇÃO DE UNIDADES PARCELARES</w:t>
      </w:r>
    </w:p>
    <w:tbl>
      <w:tblPr>
        <w:tblW w:w="31680" w:type="dxa"/>
        <w:tblCellMar>
          <w:left w:w="70" w:type="dxa"/>
          <w:right w:w="70" w:type="dxa"/>
        </w:tblCellMar>
        <w:tblLook w:val="04A0"/>
      </w:tblPr>
      <w:tblGrid>
        <w:gridCol w:w="14110"/>
        <w:gridCol w:w="1907"/>
        <w:gridCol w:w="1706"/>
        <w:gridCol w:w="1706"/>
        <w:gridCol w:w="1706"/>
        <w:gridCol w:w="1706"/>
        <w:gridCol w:w="1706"/>
        <w:gridCol w:w="1706"/>
        <w:gridCol w:w="1945"/>
        <w:gridCol w:w="1846"/>
        <w:gridCol w:w="1706"/>
      </w:tblGrid>
      <w:tr w:rsidR="0024076F" w:rsidRPr="00671EE2" w:rsidTr="00AE6A1F">
        <w:trPr>
          <w:trHeight w:val="300"/>
        </w:trPr>
        <w:tc>
          <w:tcPr>
            <w:tcW w:w="316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</w:p>
        </w:tc>
      </w:tr>
      <w:tr w:rsidR="0024076F" w:rsidRPr="00671EE2" w:rsidTr="00AE6A1F">
        <w:trPr>
          <w:trHeight w:val="300"/>
        </w:trPr>
        <w:tc>
          <w:tcPr>
            <w:tcW w:w="13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24076F" w:rsidRPr="00671EE2" w:rsidTr="00AE6A1F">
        <w:trPr>
          <w:trHeight w:val="300"/>
        </w:trPr>
        <w:tc>
          <w:tcPr>
            <w:tcW w:w="13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87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24076F" w:rsidRPr="00671EE2" w:rsidTr="00AE6A1F">
        <w:trPr>
          <w:trHeight w:val="300"/>
        </w:trPr>
        <w:tc>
          <w:tcPr>
            <w:tcW w:w="13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E977A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pt-BR"/>
              </w:rPr>
              <w:drawing>
                <wp:inline distT="0" distB="0" distL="0" distR="0">
                  <wp:extent cx="8886825" cy="2143125"/>
                  <wp:effectExtent l="0" t="0" r="9525" b="9525"/>
                  <wp:docPr id="5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868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87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24076F" w:rsidRPr="00671EE2" w:rsidTr="00AE6A1F">
        <w:trPr>
          <w:trHeight w:val="300"/>
        </w:trPr>
        <w:tc>
          <w:tcPr>
            <w:tcW w:w="13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640C2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pt-BR"/>
              </w:rPr>
              <w:drawing>
                <wp:inline distT="0" distB="0" distL="0" distR="0">
                  <wp:extent cx="8886825" cy="828675"/>
                  <wp:effectExtent l="0" t="0" r="9525" b="9525"/>
                  <wp:docPr id="6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868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Default="0024076F" w:rsidP="00AE6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  <w:p w:rsidR="0024076F" w:rsidRDefault="0024076F" w:rsidP="00AE6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  <w:p w:rsidR="0024076F" w:rsidRDefault="0024076F" w:rsidP="00AE6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  <w:p w:rsidR="0024076F" w:rsidRDefault="0024076F" w:rsidP="00AE6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  <w:p w:rsidR="0024076F" w:rsidRDefault="0024076F" w:rsidP="00AE6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  <w:p w:rsidR="0024076F" w:rsidRDefault="0024076F" w:rsidP="00AE6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  <w:p w:rsidR="0024076F" w:rsidRPr="00671EE2" w:rsidRDefault="0024076F" w:rsidP="00AE6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76F" w:rsidRPr="00671EE2" w:rsidRDefault="0024076F" w:rsidP="00AE6A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t-BR"/>
              </w:rPr>
            </w:pPr>
          </w:p>
        </w:tc>
      </w:tr>
    </w:tbl>
    <w:p w:rsidR="0024076F" w:rsidRPr="00B747F2" w:rsidRDefault="0024076F" w:rsidP="0024076F">
      <w:pPr>
        <w:rPr>
          <w:rFonts w:ascii="Arial" w:hAnsi="Arial" w:cs="Arial"/>
          <w:sz w:val="24"/>
        </w:rPr>
        <w:sectPr w:rsidR="0024076F" w:rsidRPr="00B747F2" w:rsidSect="00CB7607">
          <w:headerReference w:type="first" r:id="rId8"/>
          <w:pgSz w:w="16838" w:h="11906" w:orient="landscape"/>
          <w:pgMar w:top="992" w:right="1418" w:bottom="426" w:left="1418" w:header="720" w:footer="720" w:gutter="0"/>
          <w:pgNumType w:start="1"/>
          <w:cols w:space="720"/>
          <w:titlePg/>
          <w:docGrid w:linePitch="360"/>
        </w:sectPr>
      </w:pPr>
    </w:p>
    <w:p w:rsidR="00D5178E" w:rsidRDefault="00D5178E"/>
    <w:sectPr w:rsidR="00D5178E" w:rsidSect="0024076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76F" w:rsidRDefault="0024076F" w:rsidP="0024076F">
      <w:pPr>
        <w:spacing w:after="0" w:line="240" w:lineRule="auto"/>
      </w:pPr>
      <w:r>
        <w:separator/>
      </w:r>
    </w:p>
  </w:endnote>
  <w:endnote w:type="continuationSeparator" w:id="1">
    <w:p w:rsidR="0024076F" w:rsidRDefault="0024076F" w:rsidP="00240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76F" w:rsidRDefault="0024076F" w:rsidP="0024076F">
      <w:pPr>
        <w:spacing w:after="0" w:line="240" w:lineRule="auto"/>
      </w:pPr>
      <w:r>
        <w:separator/>
      </w:r>
    </w:p>
  </w:footnote>
  <w:footnote w:type="continuationSeparator" w:id="1">
    <w:p w:rsidR="0024076F" w:rsidRDefault="0024076F" w:rsidP="00240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52" w:type="dxa"/>
      <w:jc w:val="center"/>
      <w:tblLook w:val="04A0"/>
    </w:tblPr>
    <w:tblGrid>
      <w:gridCol w:w="3182"/>
      <w:gridCol w:w="8270"/>
    </w:tblGrid>
    <w:tr w:rsidR="0024076F" w:rsidRPr="005B7317" w:rsidTr="00AE6A1F">
      <w:trPr>
        <w:trHeight w:val="129"/>
        <w:jc w:val="center"/>
      </w:trPr>
      <w:tc>
        <w:tcPr>
          <w:tcW w:w="3182" w:type="dxa"/>
          <w:vAlign w:val="center"/>
        </w:tcPr>
        <w:p w:rsidR="0024076F" w:rsidRDefault="0024076F" w:rsidP="00AE6A1F">
          <w:pPr>
            <w:pStyle w:val="Cabealho"/>
          </w:pPr>
          <w:r>
            <w:rPr>
              <w:noProof/>
              <w:lang w:eastAsia="pt-BR"/>
            </w:rPr>
            <w:drawing>
              <wp:inline distT="0" distB="0" distL="0" distR="0">
                <wp:extent cx="1657350" cy="435549"/>
                <wp:effectExtent l="0" t="0" r="0" b="3175"/>
                <wp:docPr id="1" name="Imagem 4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tipo Codevasf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9396" cy="4387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70" w:type="dxa"/>
          <w:vAlign w:val="center"/>
        </w:tcPr>
        <w:p w:rsidR="0024076F" w:rsidRDefault="0024076F" w:rsidP="00AE6A1F">
          <w:pPr>
            <w:pStyle w:val="Cabealho"/>
            <w:rPr>
              <w:b/>
              <w:sz w:val="16"/>
              <w:szCs w:val="16"/>
            </w:rPr>
          </w:pPr>
          <w:r w:rsidRPr="001861DC">
            <w:rPr>
              <w:b/>
              <w:sz w:val="16"/>
              <w:szCs w:val="16"/>
            </w:rPr>
            <w:t xml:space="preserve">Ministério </w:t>
          </w:r>
          <w:r>
            <w:rPr>
              <w:b/>
              <w:sz w:val="16"/>
              <w:szCs w:val="16"/>
            </w:rPr>
            <w:t xml:space="preserve">de Desenvolvimento Regional     </w:t>
          </w:r>
        </w:p>
        <w:p w:rsidR="0024076F" w:rsidRPr="005A353A" w:rsidRDefault="0024076F" w:rsidP="00AE6A1F">
          <w:pPr>
            <w:pStyle w:val="Cabealho"/>
            <w:rPr>
              <w:b/>
            </w:rPr>
          </w:pPr>
          <w:r w:rsidRPr="001861DC">
            <w:rPr>
              <w:b/>
              <w:sz w:val="16"/>
              <w:szCs w:val="16"/>
            </w:rPr>
            <w:t>Companhia de Desenvolvimento dos Vales do São Francisco e do Parnaíba</w:t>
          </w:r>
        </w:p>
        <w:p w:rsidR="0024076F" w:rsidRPr="001861DC" w:rsidRDefault="0024076F" w:rsidP="00AE6A1F">
          <w:pPr>
            <w:pStyle w:val="Cabealho"/>
            <w:rPr>
              <w:b/>
              <w:sz w:val="16"/>
              <w:szCs w:val="16"/>
            </w:rPr>
          </w:pPr>
          <w:r w:rsidRPr="001861DC">
            <w:rPr>
              <w:b/>
              <w:sz w:val="16"/>
              <w:szCs w:val="16"/>
            </w:rPr>
            <w:t>Área de Gestão dos Empreendimentos de Irrigação – AI</w:t>
          </w:r>
        </w:p>
        <w:p w:rsidR="0024076F" w:rsidRPr="005A353A" w:rsidRDefault="0024076F" w:rsidP="00AE6A1F">
          <w:pPr>
            <w:pStyle w:val="Cabealho"/>
            <w:rPr>
              <w:b/>
            </w:rPr>
          </w:pPr>
          <w:r w:rsidRPr="001861DC">
            <w:rPr>
              <w:b/>
              <w:sz w:val="16"/>
              <w:szCs w:val="16"/>
            </w:rPr>
            <w:t>Gerência de Administração Fundiária – AI/GAF</w:t>
          </w:r>
        </w:p>
      </w:tc>
    </w:tr>
  </w:tbl>
  <w:p w:rsidR="0024076F" w:rsidRDefault="0024076F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76F"/>
    <w:rsid w:val="001411C4"/>
    <w:rsid w:val="0024076F"/>
    <w:rsid w:val="00D51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76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40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4076F"/>
    <w:rPr>
      <w:rFonts w:ascii="Tahoma" w:hAnsi="Tahoma" w:cs="Tahoma"/>
      <w:sz w:val="16"/>
      <w:szCs w:val="16"/>
    </w:rPr>
  </w:style>
  <w:style w:type="paragraph" w:styleId="Cabealho">
    <w:name w:val="header"/>
    <w:aliases w:val="Cabeçalho superior,Heading 1a"/>
    <w:basedOn w:val="Normal"/>
    <w:link w:val="CabealhoChar"/>
    <w:unhideWhenUsed/>
    <w:rsid w:val="002407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4076F"/>
  </w:style>
  <w:style w:type="paragraph" w:styleId="Rodap">
    <w:name w:val="footer"/>
    <w:basedOn w:val="Normal"/>
    <w:link w:val="RodapChar"/>
    <w:uiPriority w:val="99"/>
    <w:semiHidden/>
    <w:unhideWhenUsed/>
    <w:rsid w:val="002407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24076F"/>
  </w:style>
  <w:style w:type="character" w:customStyle="1" w:styleId="CabealhoChar1">
    <w:name w:val="Cabeçalho Char1"/>
    <w:aliases w:val="Cabeçalho superior Char1,Heading 1a Char1"/>
    <w:basedOn w:val="Fontepargpadro"/>
    <w:rsid w:val="0024076F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</Words>
  <Characters>74</Characters>
  <Application>Microsoft Office Word</Application>
  <DocSecurity>0</DocSecurity>
  <Lines>1</Lines>
  <Paragraphs>1</Paragraphs>
  <ScaleCrop>false</ScaleCrop>
  <Company>HP Inc.</Company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Pereira de Lima</dc:creator>
  <cp:lastModifiedBy>Ricardo Pereira de Lima</cp:lastModifiedBy>
  <cp:revision>1</cp:revision>
  <dcterms:created xsi:type="dcterms:W3CDTF">2021-01-12T13:55:00Z</dcterms:created>
  <dcterms:modified xsi:type="dcterms:W3CDTF">2021-01-12T13:57:00Z</dcterms:modified>
</cp:coreProperties>
</file>