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AE892F" w14:textId="443411F2" w:rsidR="002B27DA" w:rsidRDefault="002B27DA" w:rsidP="00FB0CB6">
      <w:pPr>
        <w:tabs>
          <w:tab w:val="left" w:pos="426"/>
        </w:tabs>
        <w:ind w:right="849"/>
        <w:jc w:val="both"/>
        <w:rPr>
          <w:rFonts w:ascii="Arial" w:hAnsi="Arial"/>
        </w:rPr>
      </w:pPr>
    </w:p>
    <w:p w14:paraId="47D1AB09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519B65BD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519AEBF6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3F5B1036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2389CB46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7848063B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7E240269" w14:textId="77777777"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14:paraId="467D7573" w14:textId="77777777" w:rsidR="002B27DA" w:rsidRDefault="002B27DA" w:rsidP="0056751F">
      <w:pPr>
        <w:tabs>
          <w:tab w:val="left" w:pos="426"/>
        </w:tabs>
        <w:spacing w:line="240" w:lineRule="auto"/>
        <w:ind w:left="4111" w:right="849"/>
        <w:jc w:val="both"/>
        <w:rPr>
          <w:rFonts w:ascii="Arial" w:hAnsi="Arial"/>
        </w:rPr>
      </w:pPr>
    </w:p>
    <w:p w14:paraId="560F87A1" w14:textId="77777777" w:rsidR="002B27DA" w:rsidRDefault="0013736B" w:rsidP="0056751F">
      <w:pPr>
        <w:spacing w:line="240" w:lineRule="auto"/>
        <w:rPr>
          <w:rFonts w:ascii="Arial" w:hAnsi="Arial" w:cs="Arial"/>
          <w:sz w:val="26"/>
        </w:rPr>
      </w:pPr>
      <w:r>
        <w:rPr>
          <w:rFonts w:ascii="Arial" w:hAnsi="Arial" w:cs="Arial"/>
          <w:noProof/>
          <w:sz w:val="26"/>
        </w:rPr>
        <w:pict w14:anchorId="67C508D7">
          <v:line id="_x0000_s1095" style="position:absolute;z-index:251657216" from="207.9pt,1.3pt" to="477.9pt,1.3pt" strokeweight="1pt"/>
        </w:pict>
      </w:r>
    </w:p>
    <w:p w14:paraId="2CD316F0" w14:textId="77777777" w:rsidR="0056751F" w:rsidRDefault="0056751F" w:rsidP="0056751F">
      <w:pPr>
        <w:tabs>
          <w:tab w:val="right" w:pos="9540"/>
        </w:tabs>
        <w:spacing w:line="240" w:lineRule="auto"/>
        <w:ind w:left="4140"/>
        <w:rPr>
          <w:rFonts w:ascii="Arial" w:hAnsi="Arial" w:cs="Arial"/>
          <w:caps/>
          <w:sz w:val="26"/>
        </w:rPr>
      </w:pPr>
    </w:p>
    <w:p w14:paraId="3923BACC" w14:textId="42C792F8" w:rsidR="002B27DA" w:rsidRPr="00A624A5" w:rsidRDefault="006C5DA9" w:rsidP="0056751F">
      <w:pPr>
        <w:tabs>
          <w:tab w:val="right" w:pos="9540"/>
        </w:tabs>
        <w:spacing w:line="240" w:lineRule="auto"/>
        <w:ind w:left="41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aps/>
          <w:sz w:val="26"/>
        </w:rPr>
        <w:t>ventosa</w:t>
      </w:r>
      <w:r w:rsidR="00A377D7">
        <w:rPr>
          <w:rFonts w:ascii="Arial" w:hAnsi="Arial" w:cs="Arial"/>
          <w:caps/>
          <w:sz w:val="26"/>
        </w:rPr>
        <w:t>S</w:t>
      </w:r>
      <w:r w:rsidR="002A5DB0">
        <w:rPr>
          <w:rFonts w:ascii="Arial" w:hAnsi="Arial" w:cs="Arial"/>
          <w:caps/>
          <w:sz w:val="26"/>
        </w:rPr>
        <w:t xml:space="preserve"> </w:t>
      </w:r>
      <w:r w:rsidR="00DB7586">
        <w:rPr>
          <w:rFonts w:ascii="Arial" w:hAnsi="Arial" w:cs="Arial"/>
          <w:caps/>
          <w:sz w:val="26"/>
        </w:rPr>
        <w:t>Triplice função</w:t>
      </w:r>
      <w:r w:rsidR="004F7012">
        <w:rPr>
          <w:rFonts w:ascii="Arial" w:hAnsi="Arial" w:cs="Arial"/>
          <w:caps/>
          <w:sz w:val="26"/>
        </w:rPr>
        <w:t xml:space="preserve"> e quadrifunção</w:t>
      </w:r>
      <w:r w:rsidR="00927F07" w:rsidRPr="00DB7586">
        <w:rPr>
          <w:rFonts w:ascii="Arial" w:hAnsi="Arial" w:cs="Arial"/>
          <w:caps/>
          <w:sz w:val="26"/>
        </w:rPr>
        <w:tab/>
      </w:r>
    </w:p>
    <w:p w14:paraId="2AC1F422" w14:textId="77777777" w:rsidR="0056751F" w:rsidRDefault="0056751F" w:rsidP="0056751F">
      <w:pPr>
        <w:spacing w:line="240" w:lineRule="auto"/>
        <w:rPr>
          <w:rFonts w:ascii="Arial" w:hAnsi="Arial" w:cs="Arial"/>
        </w:rPr>
      </w:pPr>
    </w:p>
    <w:p w14:paraId="6DBF95E3" w14:textId="77777777" w:rsidR="002B27DA" w:rsidRDefault="0013736B" w:rsidP="0056751F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pict w14:anchorId="0CF11AD8">
          <v:line id="_x0000_s1096" style="position:absolute;z-index:251658240" from="207pt,13.5pt" to="477pt,13.5pt" strokeweight="1pt"/>
        </w:pict>
      </w:r>
    </w:p>
    <w:p w14:paraId="69E627FD" w14:textId="77777777" w:rsidR="002B27DA" w:rsidRDefault="002B27DA" w:rsidP="002B27DA"/>
    <w:p w14:paraId="3D98FEEF" w14:textId="77777777" w:rsidR="002B27DA" w:rsidRDefault="002B27DA" w:rsidP="002B27DA">
      <w:pPr>
        <w:ind w:left="567"/>
        <w:jc w:val="both"/>
      </w:pPr>
    </w:p>
    <w:p w14:paraId="3178F17D" w14:textId="77777777" w:rsidR="002B27DA" w:rsidRDefault="002B27DA" w:rsidP="002B27DA"/>
    <w:p w14:paraId="07D51A03" w14:textId="77777777" w:rsidR="002B27DA" w:rsidRDefault="002B27DA" w:rsidP="002B27DA"/>
    <w:p w14:paraId="15539127" w14:textId="77777777" w:rsidR="002B27DA" w:rsidRDefault="002B27DA" w:rsidP="002B27DA"/>
    <w:p w14:paraId="41F43127" w14:textId="77777777" w:rsidR="002B27DA" w:rsidRDefault="002B27DA" w:rsidP="002B27DA"/>
    <w:p w14:paraId="500E708C" w14:textId="77777777" w:rsidR="002B27DA" w:rsidRDefault="002B27DA" w:rsidP="002B27DA"/>
    <w:p w14:paraId="55007A5B" w14:textId="77777777" w:rsidR="002B27DA" w:rsidRDefault="002B27DA" w:rsidP="002B27DA"/>
    <w:p w14:paraId="0E62EA8D" w14:textId="77777777" w:rsidR="002B27DA" w:rsidRDefault="002B27DA" w:rsidP="002B27DA"/>
    <w:p w14:paraId="03CCCF82" w14:textId="77777777" w:rsidR="002B27DA" w:rsidRDefault="002B27DA" w:rsidP="002B27DA"/>
    <w:p w14:paraId="63416F1D" w14:textId="77777777" w:rsidR="002B27DA" w:rsidRDefault="002B27DA" w:rsidP="002B27DA"/>
    <w:p w14:paraId="605090E9" w14:textId="77777777" w:rsidR="002B27DA" w:rsidRDefault="002B27DA" w:rsidP="002B27DA"/>
    <w:p w14:paraId="0DD431A2" w14:textId="77777777" w:rsidR="002B27DA" w:rsidRPr="00BF45BD" w:rsidRDefault="002B27DA" w:rsidP="002B27DA">
      <w:pPr>
        <w:rPr>
          <w:sz w:val="20"/>
        </w:rPr>
      </w:pPr>
    </w:p>
    <w:p w14:paraId="2080D86A" w14:textId="77777777" w:rsidR="002B27DA" w:rsidRPr="00BF45BD" w:rsidRDefault="002B27DA" w:rsidP="002B27DA">
      <w:pPr>
        <w:rPr>
          <w:sz w:val="20"/>
        </w:rPr>
      </w:pPr>
    </w:p>
    <w:p w14:paraId="09FB15B4" w14:textId="77777777" w:rsidR="002B27DA" w:rsidRPr="00BF45BD" w:rsidRDefault="002B27DA" w:rsidP="002B27DA">
      <w:pPr>
        <w:rPr>
          <w:sz w:val="20"/>
        </w:rPr>
      </w:pPr>
    </w:p>
    <w:p w14:paraId="007C60E7" w14:textId="77777777" w:rsidR="002B27DA" w:rsidRPr="00BF45BD" w:rsidRDefault="002B27DA" w:rsidP="002B27DA">
      <w:pPr>
        <w:rPr>
          <w:sz w:val="20"/>
        </w:rPr>
      </w:pPr>
    </w:p>
    <w:p w14:paraId="3E9E2E79" w14:textId="77777777" w:rsidR="002B27DA" w:rsidRDefault="002B27DA" w:rsidP="002B27DA">
      <w:pPr>
        <w:rPr>
          <w:sz w:val="20"/>
        </w:rPr>
      </w:pPr>
    </w:p>
    <w:p w14:paraId="5569A668" w14:textId="77777777" w:rsidR="000851C5" w:rsidRPr="00BF45BD" w:rsidRDefault="000851C5" w:rsidP="002B27DA">
      <w:pPr>
        <w:rPr>
          <w:sz w:val="20"/>
        </w:rPr>
      </w:pPr>
    </w:p>
    <w:tbl>
      <w:tblPr>
        <w:tblpPr w:leftFromText="141" w:rightFromText="141" w:vertAnchor="text" w:tblpXSpec="center" w:tblpY="1"/>
        <w:tblOverlap w:val="never"/>
        <w:tblW w:w="6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3"/>
        <w:gridCol w:w="1332"/>
        <w:gridCol w:w="992"/>
        <w:gridCol w:w="851"/>
        <w:gridCol w:w="898"/>
        <w:gridCol w:w="2033"/>
      </w:tblGrid>
      <w:tr w:rsidR="00FC4C88" w14:paraId="45C23750" w14:textId="77777777" w:rsidTr="00FC4C88">
        <w:trPr>
          <w:cantSplit/>
          <w:trHeight w:val="227"/>
        </w:trPr>
        <w:tc>
          <w:tcPr>
            <w:tcW w:w="653" w:type="dxa"/>
            <w:vMerge w:val="restart"/>
            <w:textDirection w:val="btLr"/>
            <w:vAlign w:val="center"/>
          </w:tcPr>
          <w:p w14:paraId="5121CFE7" w14:textId="77777777" w:rsidR="00FC4C88" w:rsidRPr="00B3015A" w:rsidRDefault="00FC4C88" w:rsidP="00515CB7">
            <w:pPr>
              <w:tabs>
                <w:tab w:val="right" w:pos="110"/>
                <w:tab w:val="left" w:pos="426"/>
              </w:tabs>
              <w:ind w:left="113"/>
              <w:jc w:val="center"/>
              <w:rPr>
                <w:rFonts w:ascii="Arial" w:hAnsi="Arial" w:cs="Arial"/>
                <w:sz w:val="20"/>
              </w:rPr>
            </w:pPr>
            <w:r w:rsidRPr="00B3015A">
              <w:rPr>
                <w:rFonts w:ascii="Arial" w:hAnsi="Arial" w:cs="Arial"/>
                <w:sz w:val="20"/>
              </w:rPr>
              <w:t>CONTROLE</w:t>
            </w:r>
          </w:p>
        </w:tc>
        <w:tc>
          <w:tcPr>
            <w:tcW w:w="1332" w:type="dxa"/>
            <w:vAlign w:val="center"/>
          </w:tcPr>
          <w:p w14:paraId="1931AEE1" w14:textId="77777777" w:rsidR="00FC4C88" w:rsidRPr="006D2DA3" w:rsidRDefault="00FC4C88" w:rsidP="00515CB7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  <w:r w:rsidRPr="006D2DA3">
              <w:rPr>
                <w:rFonts w:ascii="Arial" w:hAnsi="Arial" w:cs="Arial"/>
                <w:sz w:val="20"/>
              </w:rPr>
              <w:t>Data</w:t>
            </w:r>
          </w:p>
        </w:tc>
        <w:tc>
          <w:tcPr>
            <w:tcW w:w="992" w:type="dxa"/>
            <w:vAlign w:val="center"/>
          </w:tcPr>
          <w:p w14:paraId="220EBF0A" w14:textId="24F1D195" w:rsidR="00FC4C88" w:rsidRPr="006D2DA3" w:rsidRDefault="00AE5A61" w:rsidP="00515CB7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15/06/21</w:t>
            </w:r>
          </w:p>
        </w:tc>
        <w:tc>
          <w:tcPr>
            <w:tcW w:w="851" w:type="dxa"/>
            <w:vAlign w:val="center"/>
          </w:tcPr>
          <w:p w14:paraId="2AC3992F" w14:textId="0218D7AC" w:rsidR="00FC4C88" w:rsidRPr="006D2DA3" w:rsidRDefault="00FC4C88" w:rsidP="00515CB7">
            <w:pPr>
              <w:tabs>
                <w:tab w:val="left" w:pos="426"/>
              </w:tabs>
              <w:spacing w:before="60" w:after="6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  <w:vAlign w:val="center"/>
          </w:tcPr>
          <w:p w14:paraId="0991E277" w14:textId="77777777" w:rsidR="00FC4C88" w:rsidRPr="006D2DA3" w:rsidRDefault="00FC4C88" w:rsidP="00515CB7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 w:val="restart"/>
          </w:tcPr>
          <w:p w14:paraId="3CA99DB0" w14:textId="77777777" w:rsidR="00FC4C88" w:rsidRPr="00B3015A" w:rsidRDefault="00FC4C88" w:rsidP="00515CB7">
            <w:pPr>
              <w:tabs>
                <w:tab w:val="left" w:pos="918"/>
              </w:tabs>
              <w:ind w:right="1010"/>
              <w:rPr>
                <w:rFonts w:ascii="Arial" w:hAnsi="Arial" w:cs="Arial"/>
                <w:sz w:val="20"/>
              </w:rPr>
            </w:pPr>
            <w:r w:rsidRPr="00B3015A">
              <w:rPr>
                <w:rFonts w:ascii="Arial" w:hAnsi="Arial" w:cs="Arial"/>
                <w:sz w:val="20"/>
              </w:rPr>
              <w:t>Notas</w:t>
            </w:r>
          </w:p>
          <w:p w14:paraId="52133417" w14:textId="77777777" w:rsidR="00FC4C88" w:rsidRPr="003A7529" w:rsidRDefault="00FC4C88" w:rsidP="00515CB7">
            <w:pPr>
              <w:tabs>
                <w:tab w:val="left" w:pos="918"/>
              </w:tabs>
              <w:ind w:right="219"/>
              <w:jc w:val="both"/>
              <w:rPr>
                <w:rFonts w:cs="Arial"/>
              </w:rPr>
            </w:pPr>
          </w:p>
        </w:tc>
      </w:tr>
      <w:tr w:rsidR="00FC4C88" w14:paraId="3610BE88" w14:textId="77777777" w:rsidTr="00FC4C88">
        <w:trPr>
          <w:cantSplit/>
          <w:trHeight w:val="227"/>
        </w:trPr>
        <w:tc>
          <w:tcPr>
            <w:tcW w:w="653" w:type="dxa"/>
            <w:vMerge/>
            <w:textDirection w:val="btLr"/>
            <w:vAlign w:val="center"/>
          </w:tcPr>
          <w:p w14:paraId="46D0D38D" w14:textId="77777777" w:rsidR="00FC4C88" w:rsidRPr="00B3015A" w:rsidRDefault="00FC4C88" w:rsidP="00515CB7">
            <w:pPr>
              <w:tabs>
                <w:tab w:val="right" w:pos="110"/>
                <w:tab w:val="left" w:pos="426"/>
              </w:tabs>
              <w:ind w:left="113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2" w:type="dxa"/>
          </w:tcPr>
          <w:p w14:paraId="545099BE" w14:textId="77777777" w:rsidR="00FC4C88" w:rsidRPr="006D2DA3" w:rsidRDefault="00FC4C88" w:rsidP="00515CB7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  <w:r w:rsidRPr="006D2DA3">
              <w:rPr>
                <w:rFonts w:ascii="Arial" w:hAnsi="Arial" w:cs="Arial"/>
                <w:sz w:val="20"/>
              </w:rPr>
              <w:t>Nº Folhas</w:t>
            </w:r>
          </w:p>
        </w:tc>
        <w:tc>
          <w:tcPr>
            <w:tcW w:w="992" w:type="dxa"/>
            <w:vAlign w:val="center"/>
          </w:tcPr>
          <w:p w14:paraId="3326FFD7" w14:textId="21DE7EDB" w:rsidR="00FC4C88" w:rsidRPr="006D2DA3" w:rsidRDefault="0030126D" w:rsidP="00515CB7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bookmarkStart w:id="0" w:name="_GoBack"/>
            <w:bookmarkEnd w:id="0"/>
          </w:p>
        </w:tc>
        <w:tc>
          <w:tcPr>
            <w:tcW w:w="851" w:type="dxa"/>
            <w:vAlign w:val="center"/>
          </w:tcPr>
          <w:p w14:paraId="7A31B192" w14:textId="123B201B" w:rsidR="00FC4C88" w:rsidRPr="006D2DA3" w:rsidRDefault="00FC4C88" w:rsidP="00515CB7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  <w:vAlign w:val="center"/>
          </w:tcPr>
          <w:p w14:paraId="75919B12" w14:textId="77777777" w:rsidR="00FC4C88" w:rsidRPr="006D2DA3" w:rsidRDefault="00FC4C88" w:rsidP="00515CB7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/>
            <w:vAlign w:val="center"/>
          </w:tcPr>
          <w:p w14:paraId="6DF6F48D" w14:textId="77777777" w:rsidR="00FC4C88" w:rsidRDefault="00FC4C88" w:rsidP="00515CB7">
            <w:pPr>
              <w:tabs>
                <w:tab w:val="left" w:pos="918"/>
              </w:tabs>
              <w:ind w:right="1010"/>
              <w:rPr>
                <w:rFonts w:cs="Arial"/>
                <w:sz w:val="16"/>
              </w:rPr>
            </w:pPr>
          </w:p>
        </w:tc>
      </w:tr>
      <w:tr w:rsidR="00FC4C88" w14:paraId="59C1DF9B" w14:textId="77777777" w:rsidTr="00FC4C88">
        <w:trPr>
          <w:cantSplit/>
          <w:trHeight w:val="227"/>
        </w:trPr>
        <w:tc>
          <w:tcPr>
            <w:tcW w:w="653" w:type="dxa"/>
            <w:vMerge/>
            <w:textDirection w:val="btLr"/>
            <w:vAlign w:val="center"/>
          </w:tcPr>
          <w:p w14:paraId="3B6A443E" w14:textId="77777777" w:rsidR="00FC4C88" w:rsidRPr="00B3015A" w:rsidRDefault="00FC4C88" w:rsidP="00515CB7">
            <w:pPr>
              <w:tabs>
                <w:tab w:val="right" w:pos="110"/>
                <w:tab w:val="left" w:pos="426"/>
              </w:tabs>
              <w:ind w:left="113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2" w:type="dxa"/>
          </w:tcPr>
          <w:p w14:paraId="76C8DA62" w14:textId="77777777" w:rsidR="00FC4C88" w:rsidRPr="006D2DA3" w:rsidRDefault="00FC4C88" w:rsidP="00515CB7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  <w:r w:rsidRPr="006D2DA3">
              <w:rPr>
                <w:rFonts w:ascii="Arial" w:hAnsi="Arial" w:cs="Arial"/>
                <w:sz w:val="20"/>
              </w:rPr>
              <w:t>Responsável</w:t>
            </w:r>
          </w:p>
        </w:tc>
        <w:tc>
          <w:tcPr>
            <w:tcW w:w="992" w:type="dxa"/>
            <w:vAlign w:val="center"/>
          </w:tcPr>
          <w:p w14:paraId="126ED5F8" w14:textId="01FA5637" w:rsidR="00FC4C88" w:rsidRPr="006D2DA3" w:rsidRDefault="00FC4C88" w:rsidP="00515CB7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João</w:t>
            </w:r>
          </w:p>
        </w:tc>
        <w:tc>
          <w:tcPr>
            <w:tcW w:w="851" w:type="dxa"/>
            <w:vAlign w:val="center"/>
          </w:tcPr>
          <w:p w14:paraId="41134204" w14:textId="46172839" w:rsidR="00FC4C88" w:rsidRPr="006D2DA3" w:rsidRDefault="00FC4C88" w:rsidP="00515CB7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  <w:vAlign w:val="center"/>
          </w:tcPr>
          <w:p w14:paraId="267BEDC8" w14:textId="77777777" w:rsidR="00FC4C88" w:rsidRPr="006D2DA3" w:rsidRDefault="00FC4C88" w:rsidP="00515CB7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/>
            <w:vAlign w:val="center"/>
          </w:tcPr>
          <w:p w14:paraId="7B5DD503" w14:textId="77777777" w:rsidR="00FC4C88" w:rsidRDefault="00FC4C88" w:rsidP="00515CB7">
            <w:pPr>
              <w:tabs>
                <w:tab w:val="left" w:pos="426"/>
              </w:tabs>
              <w:ind w:right="1730"/>
              <w:rPr>
                <w:rFonts w:cs="Arial"/>
                <w:sz w:val="16"/>
              </w:rPr>
            </w:pPr>
          </w:p>
        </w:tc>
      </w:tr>
      <w:tr w:rsidR="00FC4C88" w14:paraId="6FD16D23" w14:textId="77777777" w:rsidTr="00FC4C88">
        <w:trPr>
          <w:cantSplit/>
          <w:trHeight w:val="227"/>
        </w:trPr>
        <w:tc>
          <w:tcPr>
            <w:tcW w:w="653" w:type="dxa"/>
            <w:vMerge/>
            <w:textDirection w:val="btLr"/>
            <w:vAlign w:val="center"/>
          </w:tcPr>
          <w:p w14:paraId="7DAC1F89" w14:textId="77777777" w:rsidR="00FC4C88" w:rsidRPr="00B3015A" w:rsidRDefault="00FC4C88" w:rsidP="00515CB7">
            <w:pPr>
              <w:tabs>
                <w:tab w:val="right" w:pos="110"/>
                <w:tab w:val="left" w:pos="426"/>
              </w:tabs>
              <w:ind w:left="113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2" w:type="dxa"/>
          </w:tcPr>
          <w:p w14:paraId="4F42CFFE" w14:textId="77777777" w:rsidR="00FC4C88" w:rsidRPr="006D2DA3" w:rsidRDefault="00FC4C88" w:rsidP="00515CB7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  <w:r w:rsidRPr="006D2DA3">
              <w:rPr>
                <w:rFonts w:ascii="Arial" w:hAnsi="Arial" w:cs="Arial"/>
                <w:sz w:val="20"/>
              </w:rPr>
              <w:t>Verificação</w:t>
            </w:r>
          </w:p>
        </w:tc>
        <w:tc>
          <w:tcPr>
            <w:tcW w:w="992" w:type="dxa"/>
            <w:vAlign w:val="center"/>
          </w:tcPr>
          <w:p w14:paraId="51321B9D" w14:textId="49595E31" w:rsidR="00FC4C88" w:rsidRPr="006D2DA3" w:rsidRDefault="00FC4C88" w:rsidP="00515CB7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  <w:r w:rsidRPr="006D2DA3">
              <w:rPr>
                <w:rFonts w:ascii="Arial" w:hAnsi="Arial" w:cs="Arial"/>
                <w:sz w:val="20"/>
              </w:rPr>
              <w:t>Samuel</w:t>
            </w:r>
          </w:p>
        </w:tc>
        <w:tc>
          <w:tcPr>
            <w:tcW w:w="851" w:type="dxa"/>
            <w:vAlign w:val="center"/>
          </w:tcPr>
          <w:p w14:paraId="0A5A35CC" w14:textId="170858EA" w:rsidR="00FC4C88" w:rsidRPr="006D2DA3" w:rsidRDefault="00FC4C88" w:rsidP="00515CB7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  <w:vAlign w:val="center"/>
          </w:tcPr>
          <w:p w14:paraId="7983EAFE" w14:textId="77777777" w:rsidR="00FC4C88" w:rsidRPr="006D2DA3" w:rsidRDefault="00FC4C88" w:rsidP="00515CB7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/>
            <w:vAlign w:val="center"/>
          </w:tcPr>
          <w:p w14:paraId="54DAFAB9" w14:textId="77777777" w:rsidR="00FC4C88" w:rsidRDefault="00FC4C88" w:rsidP="00515CB7">
            <w:pPr>
              <w:tabs>
                <w:tab w:val="left" w:pos="426"/>
              </w:tabs>
              <w:ind w:right="849"/>
              <w:rPr>
                <w:rFonts w:cs="Arial"/>
                <w:sz w:val="16"/>
              </w:rPr>
            </w:pPr>
          </w:p>
        </w:tc>
      </w:tr>
      <w:tr w:rsidR="00FC4C88" w14:paraId="0CFFD29F" w14:textId="77777777" w:rsidTr="00FC4C88">
        <w:trPr>
          <w:cantSplit/>
          <w:trHeight w:val="227"/>
        </w:trPr>
        <w:tc>
          <w:tcPr>
            <w:tcW w:w="653" w:type="dxa"/>
            <w:vMerge/>
            <w:vAlign w:val="center"/>
          </w:tcPr>
          <w:p w14:paraId="5054C110" w14:textId="77777777" w:rsidR="00FC4C88" w:rsidRPr="00B3015A" w:rsidRDefault="00FC4C88" w:rsidP="00515CB7">
            <w:pPr>
              <w:tabs>
                <w:tab w:val="right" w:pos="110"/>
                <w:tab w:val="left" w:pos="426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2" w:type="dxa"/>
          </w:tcPr>
          <w:p w14:paraId="5E7F6BA3" w14:textId="77777777" w:rsidR="00FC4C88" w:rsidRPr="006D2DA3" w:rsidRDefault="00FC4C88" w:rsidP="00515CB7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  <w:r w:rsidRPr="006D2DA3">
              <w:rPr>
                <w:rFonts w:ascii="Arial" w:hAnsi="Arial" w:cs="Arial"/>
                <w:sz w:val="20"/>
              </w:rPr>
              <w:t>Aprovação</w:t>
            </w:r>
          </w:p>
        </w:tc>
        <w:tc>
          <w:tcPr>
            <w:tcW w:w="992" w:type="dxa"/>
            <w:vAlign w:val="center"/>
          </w:tcPr>
          <w:p w14:paraId="59512A79" w14:textId="77777777" w:rsidR="00FC4C88" w:rsidRPr="006D2DA3" w:rsidRDefault="00FC4C88" w:rsidP="00515CB7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  <w:r w:rsidRPr="006D2DA3">
              <w:rPr>
                <w:rFonts w:ascii="Arial" w:hAnsi="Arial" w:cs="Arial"/>
                <w:sz w:val="20"/>
              </w:rPr>
              <w:t>Aristeu</w:t>
            </w:r>
          </w:p>
        </w:tc>
        <w:tc>
          <w:tcPr>
            <w:tcW w:w="851" w:type="dxa"/>
            <w:vAlign w:val="center"/>
          </w:tcPr>
          <w:p w14:paraId="19D75121" w14:textId="784AA766" w:rsidR="00FC4C88" w:rsidRPr="006D2DA3" w:rsidRDefault="00FC4C88" w:rsidP="00515CB7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  <w:vAlign w:val="center"/>
          </w:tcPr>
          <w:p w14:paraId="51B5A4F9" w14:textId="77777777" w:rsidR="00FC4C88" w:rsidRPr="006D2DA3" w:rsidRDefault="00FC4C88" w:rsidP="00515CB7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/>
            <w:vAlign w:val="center"/>
          </w:tcPr>
          <w:p w14:paraId="4086C351" w14:textId="77777777" w:rsidR="00FC4C88" w:rsidRDefault="00FC4C88" w:rsidP="00515CB7">
            <w:pPr>
              <w:tabs>
                <w:tab w:val="left" w:pos="426"/>
              </w:tabs>
              <w:ind w:right="849"/>
              <w:rPr>
                <w:rFonts w:cs="Arial"/>
                <w:sz w:val="16"/>
              </w:rPr>
            </w:pPr>
          </w:p>
        </w:tc>
      </w:tr>
      <w:tr w:rsidR="00FC4C88" w14:paraId="4E19C77F" w14:textId="77777777" w:rsidTr="00FC4C88">
        <w:trPr>
          <w:cantSplit/>
          <w:trHeight w:val="227"/>
        </w:trPr>
        <w:tc>
          <w:tcPr>
            <w:tcW w:w="653" w:type="dxa"/>
            <w:vMerge/>
            <w:vAlign w:val="center"/>
          </w:tcPr>
          <w:p w14:paraId="4D3FC938" w14:textId="77777777" w:rsidR="00FC4C88" w:rsidRPr="00B3015A" w:rsidRDefault="00FC4C88" w:rsidP="00515CB7">
            <w:pPr>
              <w:tabs>
                <w:tab w:val="right" w:pos="110"/>
                <w:tab w:val="left" w:pos="426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2" w:type="dxa"/>
          </w:tcPr>
          <w:p w14:paraId="231750AC" w14:textId="77777777" w:rsidR="00FC4C88" w:rsidRPr="006D2DA3" w:rsidRDefault="00FC4C88" w:rsidP="00515CB7">
            <w:pPr>
              <w:tabs>
                <w:tab w:val="left" w:pos="426"/>
              </w:tabs>
              <w:spacing w:before="60" w:after="60" w:line="240" w:lineRule="auto"/>
              <w:ind w:right="-93"/>
              <w:rPr>
                <w:rFonts w:ascii="Arial" w:hAnsi="Arial" w:cs="Arial"/>
                <w:sz w:val="20"/>
              </w:rPr>
            </w:pPr>
            <w:r w:rsidRPr="006D2DA3">
              <w:rPr>
                <w:rFonts w:ascii="Arial" w:hAnsi="Arial" w:cs="Arial"/>
                <w:sz w:val="20"/>
              </w:rPr>
              <w:t>Edição</w:t>
            </w:r>
          </w:p>
        </w:tc>
        <w:tc>
          <w:tcPr>
            <w:tcW w:w="992" w:type="dxa"/>
            <w:vAlign w:val="center"/>
          </w:tcPr>
          <w:p w14:paraId="507E9C77" w14:textId="77777777" w:rsidR="00FC4C88" w:rsidRPr="006D2DA3" w:rsidRDefault="00FC4C88" w:rsidP="00515CB7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</w:rPr>
            </w:pPr>
            <w:r w:rsidRPr="006D2DA3"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851" w:type="dxa"/>
            <w:vAlign w:val="center"/>
          </w:tcPr>
          <w:p w14:paraId="24457419" w14:textId="501879ED" w:rsidR="00FC4C88" w:rsidRPr="006D2DA3" w:rsidRDefault="00FC4C88" w:rsidP="00515CB7">
            <w:pPr>
              <w:spacing w:before="60" w:after="60" w:line="240" w:lineRule="auto"/>
              <w:ind w:left="-47" w:right="-38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  <w:vAlign w:val="center"/>
          </w:tcPr>
          <w:p w14:paraId="7014B6AC" w14:textId="77777777" w:rsidR="00FC4C88" w:rsidRPr="006D2DA3" w:rsidRDefault="00FC4C88" w:rsidP="00515CB7">
            <w:pPr>
              <w:spacing w:before="60" w:after="60" w:line="240" w:lineRule="auto"/>
              <w:ind w:left="-47" w:right="-38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33" w:type="dxa"/>
            <w:vMerge/>
            <w:vAlign w:val="center"/>
          </w:tcPr>
          <w:p w14:paraId="65B0E3A3" w14:textId="77777777" w:rsidR="00FC4C88" w:rsidRDefault="00FC4C88" w:rsidP="00515CB7">
            <w:pPr>
              <w:tabs>
                <w:tab w:val="left" w:pos="426"/>
              </w:tabs>
              <w:ind w:right="849"/>
              <w:rPr>
                <w:rFonts w:cs="Arial"/>
                <w:sz w:val="16"/>
              </w:rPr>
            </w:pPr>
          </w:p>
        </w:tc>
      </w:tr>
    </w:tbl>
    <w:p w14:paraId="4E072076" w14:textId="77777777" w:rsidR="002B27DA" w:rsidRPr="005D4AE3" w:rsidRDefault="002B27DA" w:rsidP="002B27DA">
      <w:pPr>
        <w:ind w:right="442"/>
        <w:rPr>
          <w:rFonts w:ascii="Humnst777 Lt BT" w:hAnsi="Humnst777 Lt BT"/>
          <w:b/>
          <w:color w:val="808080"/>
          <w:sz w:val="16"/>
          <w:szCs w:val="16"/>
        </w:rPr>
      </w:pPr>
    </w:p>
    <w:p w14:paraId="02753A18" w14:textId="77777777" w:rsidR="002B27DA" w:rsidRDefault="002B27DA" w:rsidP="002B27DA">
      <w:pPr>
        <w:numPr>
          <w:ilvl w:val="0"/>
          <w:numId w:val="4"/>
        </w:numPr>
        <w:rPr>
          <w:smallCaps/>
          <w:sz w:val="28"/>
          <w:szCs w:val="28"/>
        </w:rPr>
        <w:sectPr w:rsidR="002B27DA" w:rsidSect="00D21F81">
          <w:pgSz w:w="11907" w:h="16840" w:code="9"/>
          <w:pgMar w:top="1134" w:right="851" w:bottom="1418" w:left="1134" w:header="851" w:footer="851" w:gutter="0"/>
          <w:paperSrc w:first="1" w:other="1"/>
          <w:pgNumType w:start="1"/>
          <w:cols w:space="720"/>
        </w:sectPr>
      </w:pPr>
    </w:p>
    <w:p w14:paraId="66425B6C" w14:textId="77777777" w:rsidR="000A044D" w:rsidRPr="000A044D" w:rsidRDefault="000A044D" w:rsidP="000A044D">
      <w:pPr>
        <w:pStyle w:val="PargrafodaLista"/>
        <w:numPr>
          <w:ilvl w:val="0"/>
          <w:numId w:val="19"/>
        </w:numPr>
        <w:contextualSpacing w:val="0"/>
        <w:jc w:val="both"/>
        <w:rPr>
          <w:rFonts w:ascii="Arial" w:hAnsi="Arial" w:cs="Arial"/>
          <w:b/>
          <w:bCs/>
          <w:caps/>
          <w:vanish/>
          <w:szCs w:val="22"/>
        </w:rPr>
      </w:pPr>
    </w:p>
    <w:p w14:paraId="1ABA1AA0" w14:textId="77777777" w:rsidR="000A044D" w:rsidRPr="000A044D" w:rsidRDefault="000A044D" w:rsidP="000A044D">
      <w:pPr>
        <w:pStyle w:val="PargrafodaLista"/>
        <w:numPr>
          <w:ilvl w:val="0"/>
          <w:numId w:val="19"/>
        </w:numPr>
        <w:contextualSpacing w:val="0"/>
        <w:jc w:val="both"/>
        <w:rPr>
          <w:rFonts w:ascii="Arial" w:hAnsi="Arial" w:cs="Arial"/>
          <w:b/>
          <w:bCs/>
          <w:caps/>
          <w:vanish/>
          <w:szCs w:val="22"/>
        </w:rPr>
      </w:pPr>
    </w:p>
    <w:p w14:paraId="709C352D" w14:textId="77777777" w:rsidR="000A044D" w:rsidRPr="000A044D" w:rsidRDefault="000A044D" w:rsidP="000A044D">
      <w:pPr>
        <w:pStyle w:val="PargrafodaLista"/>
        <w:numPr>
          <w:ilvl w:val="0"/>
          <w:numId w:val="19"/>
        </w:numPr>
        <w:contextualSpacing w:val="0"/>
        <w:jc w:val="both"/>
        <w:rPr>
          <w:rFonts w:ascii="Arial" w:hAnsi="Arial" w:cs="Arial"/>
          <w:b/>
          <w:bCs/>
          <w:caps/>
          <w:vanish/>
          <w:szCs w:val="22"/>
        </w:rPr>
      </w:pPr>
    </w:p>
    <w:p w14:paraId="33B1035F" w14:textId="01381378" w:rsidR="00367738" w:rsidRPr="00062AAC" w:rsidRDefault="00BB7FCD" w:rsidP="00FB0CB6">
      <w:pPr>
        <w:pStyle w:val="NormalArial"/>
        <w:rPr>
          <w:sz w:val="22"/>
          <w:szCs w:val="22"/>
        </w:rPr>
      </w:pPr>
      <w:r w:rsidRPr="00062AAC">
        <w:rPr>
          <w:rFonts w:cs="Arial"/>
          <w:sz w:val="22"/>
          <w:szCs w:val="22"/>
        </w:rPr>
        <w:t>Ventosas</w:t>
      </w:r>
      <w:r w:rsidR="000518CA">
        <w:rPr>
          <w:rFonts w:cs="Arial"/>
          <w:sz w:val="22"/>
          <w:szCs w:val="22"/>
        </w:rPr>
        <w:t xml:space="preserve"> de tríplice função</w:t>
      </w:r>
      <w:r w:rsidR="00507FA3">
        <w:rPr>
          <w:rFonts w:cs="Arial"/>
          <w:sz w:val="22"/>
          <w:szCs w:val="22"/>
        </w:rPr>
        <w:t xml:space="preserve"> E QUADRIFUNÇÃO</w:t>
      </w:r>
    </w:p>
    <w:p w14:paraId="28DB2F73" w14:textId="77777777" w:rsidR="006C5DA9" w:rsidRDefault="00BD3BA4" w:rsidP="00BD3BA4">
      <w:pPr>
        <w:tabs>
          <w:tab w:val="left" w:pos="3919"/>
        </w:tabs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</w:p>
    <w:p w14:paraId="7BB823BE" w14:textId="77777777" w:rsidR="00367738" w:rsidRPr="00100923" w:rsidRDefault="001202F9" w:rsidP="00FB0CB6">
      <w:pPr>
        <w:pStyle w:val="Ttulo4"/>
        <w:numPr>
          <w:ilvl w:val="0"/>
          <w:numId w:val="0"/>
        </w:numPr>
        <w:rPr>
          <w:rFonts w:ascii="Arial Negrito" w:hAnsi="Arial Negrito"/>
        </w:rPr>
      </w:pPr>
      <w:r w:rsidRPr="000D0B17">
        <w:t>Escopo</w:t>
      </w:r>
      <w:r>
        <w:t xml:space="preserve"> do Fornecimento</w:t>
      </w:r>
    </w:p>
    <w:p w14:paraId="536A341C" w14:textId="6430CD26" w:rsidR="00611244" w:rsidRPr="00D37636" w:rsidRDefault="00611244" w:rsidP="00062AAC">
      <w:pPr>
        <w:pStyle w:val="Corpodetexto"/>
        <w:spacing w:before="120" w:after="120" w:line="276" w:lineRule="auto"/>
        <w:rPr>
          <w:rFonts w:ascii="Arial" w:hAnsi="Arial" w:cs="Arial"/>
          <w:szCs w:val="22"/>
        </w:rPr>
      </w:pPr>
      <w:r w:rsidRPr="00D37636">
        <w:rPr>
          <w:rFonts w:ascii="Arial" w:hAnsi="Arial" w:cs="Arial"/>
          <w:szCs w:val="22"/>
        </w:rPr>
        <w:t xml:space="preserve">Esta especificação estabelece as condições particulares para o fornecimento de </w:t>
      </w:r>
      <w:r w:rsidR="00B1674D">
        <w:rPr>
          <w:rFonts w:ascii="Arial" w:hAnsi="Arial" w:cs="Arial"/>
          <w:szCs w:val="22"/>
        </w:rPr>
        <w:t>v</w:t>
      </w:r>
      <w:r w:rsidR="00B1674D" w:rsidRPr="00D37636">
        <w:rPr>
          <w:rFonts w:ascii="Arial" w:hAnsi="Arial" w:cs="Arial"/>
          <w:szCs w:val="22"/>
        </w:rPr>
        <w:t>entosas</w:t>
      </w:r>
      <w:r w:rsidRPr="00D37636">
        <w:rPr>
          <w:rFonts w:ascii="Arial" w:hAnsi="Arial" w:cs="Arial"/>
          <w:szCs w:val="22"/>
        </w:rPr>
        <w:t xml:space="preserve">, a serem instaladas nos locais e condições indicados </w:t>
      </w:r>
      <w:r w:rsidR="006222AD" w:rsidRPr="00D37636">
        <w:rPr>
          <w:rFonts w:ascii="Arial" w:hAnsi="Arial" w:cs="Arial"/>
          <w:szCs w:val="22"/>
        </w:rPr>
        <w:t xml:space="preserve">em </w:t>
      </w:r>
      <w:r w:rsidR="00174F85">
        <w:rPr>
          <w:rFonts w:ascii="Arial" w:hAnsi="Arial" w:cs="Arial"/>
          <w:szCs w:val="22"/>
        </w:rPr>
        <w:t>projeto</w:t>
      </w:r>
      <w:r w:rsidRPr="00D37636">
        <w:rPr>
          <w:rFonts w:ascii="Arial" w:hAnsi="Arial" w:cs="Arial"/>
          <w:szCs w:val="22"/>
        </w:rPr>
        <w:t>.</w:t>
      </w:r>
    </w:p>
    <w:p w14:paraId="2C5DF961" w14:textId="77777777" w:rsidR="00611244" w:rsidRDefault="00611244" w:rsidP="00062AAC">
      <w:pPr>
        <w:pStyle w:val="Ttulo1"/>
        <w:keepNext w:val="0"/>
        <w:widowControl w:val="0"/>
        <w:spacing w:before="120" w:after="120" w:line="276" w:lineRule="auto"/>
        <w:rPr>
          <w:rFonts w:ascii="Arial" w:hAnsi="Arial" w:cs="Arial"/>
          <w:b w:val="0"/>
          <w:szCs w:val="22"/>
        </w:rPr>
      </w:pPr>
      <w:r w:rsidRPr="00D37636">
        <w:rPr>
          <w:rFonts w:ascii="Arial" w:hAnsi="Arial" w:cs="Arial"/>
          <w:b w:val="0"/>
          <w:szCs w:val="22"/>
        </w:rPr>
        <w:t>O fornecimento incluirá, não se limitando aos mesmos, os seguintes itens principais:</w:t>
      </w:r>
    </w:p>
    <w:p w14:paraId="2C34C499" w14:textId="77777777" w:rsidR="00611244" w:rsidRPr="00D37636" w:rsidRDefault="003A2416" w:rsidP="00062AAC">
      <w:pPr>
        <w:numPr>
          <w:ilvl w:val="0"/>
          <w:numId w:val="9"/>
        </w:numPr>
        <w:spacing w:before="120" w:after="120" w:line="276" w:lineRule="auto"/>
        <w:ind w:left="993" w:hanging="284"/>
        <w:jc w:val="both"/>
        <w:rPr>
          <w:rFonts w:ascii="Arial" w:hAnsi="Arial" w:cs="Arial"/>
          <w:szCs w:val="22"/>
        </w:rPr>
      </w:pPr>
      <w:r w:rsidRPr="00D37636">
        <w:rPr>
          <w:rFonts w:ascii="Arial" w:hAnsi="Arial" w:cs="Arial"/>
          <w:szCs w:val="22"/>
        </w:rPr>
        <w:t>Ventosas</w:t>
      </w:r>
      <w:r w:rsidR="00611244" w:rsidRPr="00D37636">
        <w:rPr>
          <w:rFonts w:ascii="Arial" w:hAnsi="Arial" w:cs="Arial"/>
          <w:szCs w:val="22"/>
        </w:rPr>
        <w:t>, conforme quantidades definidas nas Listas de Materiais e Equipamentos</w:t>
      </w:r>
      <w:r w:rsidR="00D10D13" w:rsidRPr="00D37636">
        <w:rPr>
          <w:rFonts w:ascii="Arial" w:hAnsi="Arial" w:cs="Arial"/>
          <w:szCs w:val="22"/>
        </w:rPr>
        <w:fldChar w:fldCharType="begin"/>
      </w:r>
      <w:r w:rsidR="00D10D13" w:rsidRPr="00D37636">
        <w:rPr>
          <w:rFonts w:ascii="Arial" w:hAnsi="Arial" w:cs="Arial"/>
          <w:szCs w:val="22"/>
        </w:rPr>
        <w:fldChar w:fldCharType="begin"/>
      </w:r>
      <w:r w:rsidR="00D10D13" w:rsidRPr="00D37636">
        <w:rPr>
          <w:rFonts w:ascii="Arial" w:hAnsi="Arial" w:cs="Arial"/>
          <w:szCs w:val="22"/>
        </w:rPr>
        <w:fldChar w:fldCharType="begin"/>
      </w:r>
      <w:r w:rsidR="00D10D13" w:rsidRPr="00D37636">
        <w:rPr>
          <w:rFonts w:ascii="Arial" w:hAnsi="Arial" w:cs="Arial"/>
          <w:szCs w:val="22"/>
        </w:rPr>
        <w:fldChar w:fldCharType="begin" w:fldLock="1"/>
      </w:r>
      <w:r w:rsidR="00D10D13" w:rsidRPr="00D37636">
        <w:rPr>
          <w:rFonts w:ascii="Arial" w:hAnsi="Arial" w:cs="Arial"/>
          <w:szCs w:val="22"/>
        </w:rPr>
        <w:fldChar w:fldCharType="end"/>
      </w:r>
      <w:r w:rsidR="00D10D13" w:rsidRPr="00D37636">
        <w:rPr>
          <w:rFonts w:ascii="Arial" w:hAnsi="Arial" w:cs="Arial"/>
          <w:szCs w:val="22"/>
        </w:rPr>
        <w:fldChar w:fldCharType="end"/>
      </w:r>
      <w:r w:rsidR="00D10D13" w:rsidRPr="00D37636">
        <w:rPr>
          <w:rFonts w:ascii="Arial" w:hAnsi="Arial" w:cs="Arial"/>
          <w:szCs w:val="22"/>
        </w:rPr>
        <w:fldChar w:fldCharType="end"/>
      </w:r>
      <w:r w:rsidR="00611244" w:rsidRPr="00D37636">
        <w:rPr>
          <w:rFonts w:ascii="Arial" w:hAnsi="Arial" w:cs="Arial"/>
          <w:szCs w:val="22"/>
        </w:rPr>
        <w:instrText xml:space="preserve">LISTAS DE MATERIAL HIDRÁULICO E EQUIPAMENTOS </w:instrText>
      </w:r>
      <w:r w:rsidR="00D10D13" w:rsidRPr="00D37636">
        <w:rPr>
          <w:rFonts w:ascii="Arial" w:hAnsi="Arial" w:cs="Arial"/>
          <w:szCs w:val="22"/>
        </w:rPr>
        <w:fldChar w:fldCharType="end"/>
      </w:r>
      <w:r w:rsidR="00611244" w:rsidRPr="00D37636">
        <w:rPr>
          <w:rFonts w:ascii="Arial" w:hAnsi="Arial" w:cs="Arial"/>
          <w:szCs w:val="22"/>
        </w:rPr>
        <w:t xml:space="preserve"> do Projeto;</w:t>
      </w:r>
    </w:p>
    <w:p w14:paraId="7F66EA8F" w14:textId="77777777" w:rsidR="007C2BD5" w:rsidRPr="00D37636" w:rsidRDefault="007C2BD5" w:rsidP="00062AAC">
      <w:pPr>
        <w:numPr>
          <w:ilvl w:val="0"/>
          <w:numId w:val="9"/>
        </w:numPr>
        <w:spacing w:before="120" w:after="120" w:line="276" w:lineRule="auto"/>
        <w:ind w:left="737" w:firstLine="0"/>
        <w:jc w:val="both"/>
        <w:rPr>
          <w:rFonts w:ascii="Arial" w:hAnsi="Arial" w:cs="Arial"/>
          <w:szCs w:val="22"/>
        </w:rPr>
      </w:pPr>
      <w:r w:rsidRPr="00D37636">
        <w:rPr>
          <w:rFonts w:ascii="Arial" w:hAnsi="Arial" w:cs="Arial"/>
          <w:szCs w:val="22"/>
        </w:rPr>
        <w:t>Elementos de vedação, conforme a necessidade;</w:t>
      </w:r>
    </w:p>
    <w:p w14:paraId="2A416D02" w14:textId="77777777" w:rsidR="007C2BD5" w:rsidRPr="00D37636" w:rsidRDefault="007C2BD5" w:rsidP="00062AAC">
      <w:pPr>
        <w:numPr>
          <w:ilvl w:val="0"/>
          <w:numId w:val="9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D37636">
        <w:rPr>
          <w:rFonts w:ascii="Arial" w:hAnsi="Arial" w:cs="Arial"/>
          <w:szCs w:val="22"/>
        </w:rPr>
        <w:t>Sobressalentes, ferramentas e acessó</w:t>
      </w:r>
      <w:r w:rsidR="00647174" w:rsidRPr="00D37636">
        <w:rPr>
          <w:rFonts w:ascii="Arial" w:hAnsi="Arial" w:cs="Arial"/>
          <w:szCs w:val="22"/>
        </w:rPr>
        <w:t>rios indicados pelo fabricante</w:t>
      </w:r>
      <w:r w:rsidRPr="00D37636">
        <w:rPr>
          <w:rFonts w:ascii="Arial" w:hAnsi="Arial" w:cs="Arial"/>
          <w:szCs w:val="22"/>
        </w:rPr>
        <w:t>;</w:t>
      </w:r>
    </w:p>
    <w:p w14:paraId="2AFF9F59" w14:textId="77777777" w:rsidR="007C2BD5" w:rsidRPr="00D37636" w:rsidRDefault="007C2BD5" w:rsidP="00062AAC">
      <w:pPr>
        <w:numPr>
          <w:ilvl w:val="0"/>
          <w:numId w:val="9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D37636">
        <w:rPr>
          <w:rFonts w:ascii="Arial" w:hAnsi="Arial" w:cs="Arial"/>
          <w:szCs w:val="22"/>
        </w:rPr>
        <w:t>Lubrificantes e acessórios para instalação, conforme a necessidade;</w:t>
      </w:r>
    </w:p>
    <w:p w14:paraId="2B90E6F6" w14:textId="77777777" w:rsidR="007C2BD5" w:rsidRPr="00D37636" w:rsidRDefault="007C2BD5" w:rsidP="00062AAC">
      <w:pPr>
        <w:numPr>
          <w:ilvl w:val="0"/>
          <w:numId w:val="9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D37636">
        <w:rPr>
          <w:rFonts w:ascii="Arial" w:hAnsi="Arial" w:cs="Arial"/>
          <w:szCs w:val="22"/>
        </w:rPr>
        <w:t>Testes e ensaios em linha de produção, inclusive hidrostático e de funcionamento;</w:t>
      </w:r>
    </w:p>
    <w:p w14:paraId="70F925BC" w14:textId="77777777" w:rsidR="007C2BD5" w:rsidRPr="00D37636" w:rsidRDefault="007C2BD5" w:rsidP="00062AAC">
      <w:pPr>
        <w:numPr>
          <w:ilvl w:val="0"/>
          <w:numId w:val="9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D37636">
        <w:rPr>
          <w:rFonts w:ascii="Arial" w:hAnsi="Arial" w:cs="Arial"/>
          <w:szCs w:val="22"/>
        </w:rPr>
        <w:t>Proteção e revestimento interno e externo, conforme o caso;</w:t>
      </w:r>
    </w:p>
    <w:p w14:paraId="21298A3F" w14:textId="77777777" w:rsidR="007C2BD5" w:rsidRPr="00D37636" w:rsidRDefault="007C2BD5" w:rsidP="00062AAC">
      <w:pPr>
        <w:numPr>
          <w:ilvl w:val="0"/>
          <w:numId w:val="9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D37636">
        <w:rPr>
          <w:rFonts w:ascii="Arial" w:hAnsi="Arial" w:cs="Arial"/>
          <w:szCs w:val="22"/>
        </w:rPr>
        <w:t>Acondicionamento dos produtos;</w:t>
      </w:r>
    </w:p>
    <w:p w14:paraId="51A94A8F" w14:textId="77777777" w:rsidR="007C2BD5" w:rsidRPr="00D37636" w:rsidRDefault="007C2BD5" w:rsidP="00062AAC">
      <w:pPr>
        <w:numPr>
          <w:ilvl w:val="0"/>
          <w:numId w:val="9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D37636">
        <w:rPr>
          <w:rFonts w:ascii="Arial" w:hAnsi="Arial" w:cs="Arial"/>
          <w:szCs w:val="22"/>
        </w:rPr>
        <w:t>Certificados, manuais e catálogos;</w:t>
      </w:r>
    </w:p>
    <w:p w14:paraId="669E2836" w14:textId="77777777" w:rsidR="007C2BD5" w:rsidRPr="00D37636" w:rsidRDefault="007C2BD5" w:rsidP="00062AAC">
      <w:pPr>
        <w:numPr>
          <w:ilvl w:val="0"/>
          <w:numId w:val="9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D37636">
        <w:rPr>
          <w:rFonts w:ascii="Arial" w:hAnsi="Arial" w:cs="Arial"/>
          <w:szCs w:val="22"/>
        </w:rPr>
        <w:t>Assistência técnica, inclusive no local de instalação;</w:t>
      </w:r>
    </w:p>
    <w:p w14:paraId="5C799EC5" w14:textId="77777777" w:rsidR="007C2BD5" w:rsidRPr="00D37636" w:rsidRDefault="007C2BD5" w:rsidP="00062AAC">
      <w:pPr>
        <w:numPr>
          <w:ilvl w:val="0"/>
          <w:numId w:val="9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D37636">
        <w:rPr>
          <w:rFonts w:ascii="Arial" w:hAnsi="Arial" w:cs="Arial"/>
          <w:szCs w:val="22"/>
        </w:rPr>
        <w:t>Garantia.</w:t>
      </w:r>
    </w:p>
    <w:p w14:paraId="40CCCEC6" w14:textId="77777777" w:rsidR="00611244" w:rsidRPr="00D37636" w:rsidRDefault="00611244" w:rsidP="00062AAC">
      <w:pPr>
        <w:spacing w:before="120" w:after="120" w:line="276" w:lineRule="auto"/>
        <w:jc w:val="both"/>
        <w:rPr>
          <w:rFonts w:ascii="Arial" w:hAnsi="Arial" w:cs="Arial"/>
          <w:szCs w:val="22"/>
        </w:rPr>
      </w:pPr>
    </w:p>
    <w:p w14:paraId="0C25484A" w14:textId="77777777" w:rsidR="00367738" w:rsidRPr="00100923" w:rsidRDefault="001202F9" w:rsidP="00FB0CB6">
      <w:pPr>
        <w:pStyle w:val="Ttulo4"/>
        <w:numPr>
          <w:ilvl w:val="0"/>
          <w:numId w:val="0"/>
        </w:numPr>
        <w:rPr>
          <w:rFonts w:ascii="Arial Negrito" w:hAnsi="Arial Negrito"/>
        </w:rPr>
      </w:pPr>
      <w:r>
        <w:t>Condições Gerais</w:t>
      </w:r>
    </w:p>
    <w:p w14:paraId="45617FFA" w14:textId="77777777" w:rsidR="00611244" w:rsidRDefault="00611244" w:rsidP="00062AAC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D37636">
        <w:rPr>
          <w:rFonts w:ascii="Arial" w:hAnsi="Arial" w:cs="Arial"/>
          <w:szCs w:val="22"/>
        </w:rPr>
        <w:t xml:space="preserve">Complementam a presente especificação, a Especificação Geral para Materiais e Equipamentos, e o </w:t>
      </w:r>
      <w:r w:rsidRPr="00D37636">
        <w:rPr>
          <w:rFonts w:ascii="Arial" w:hAnsi="Arial" w:cs="Arial"/>
          <w:szCs w:val="22"/>
          <w:u w:val="single"/>
        </w:rPr>
        <w:t>Projeto</w:t>
      </w:r>
      <w:r w:rsidRPr="00D37636">
        <w:rPr>
          <w:rFonts w:ascii="Arial" w:hAnsi="Arial" w:cs="Arial"/>
          <w:szCs w:val="22"/>
        </w:rPr>
        <w:t>, constituído pelos seguintes documentos técnicos pertinentes do projeto de engenharia:</w:t>
      </w:r>
    </w:p>
    <w:p w14:paraId="487779BA" w14:textId="77777777" w:rsidR="00611244" w:rsidRPr="00D37636" w:rsidRDefault="00611244" w:rsidP="00062AAC">
      <w:pPr>
        <w:numPr>
          <w:ilvl w:val="0"/>
          <w:numId w:val="10"/>
        </w:numPr>
        <w:tabs>
          <w:tab w:val="left" w:pos="496"/>
          <w:tab w:val="left" w:pos="9142"/>
        </w:tabs>
        <w:spacing w:before="120" w:after="120" w:line="276" w:lineRule="auto"/>
        <w:ind w:left="851"/>
        <w:rPr>
          <w:rFonts w:ascii="Arial" w:hAnsi="Arial" w:cs="Arial"/>
          <w:szCs w:val="22"/>
        </w:rPr>
      </w:pPr>
      <w:r w:rsidRPr="00D37636">
        <w:rPr>
          <w:rFonts w:ascii="Arial" w:hAnsi="Arial" w:cs="Arial"/>
          <w:szCs w:val="22"/>
        </w:rPr>
        <w:t>Memoriais;</w:t>
      </w:r>
    </w:p>
    <w:p w14:paraId="2A85C198" w14:textId="77777777" w:rsidR="00611244" w:rsidRPr="00D37636" w:rsidRDefault="00611244" w:rsidP="00062AAC">
      <w:pPr>
        <w:numPr>
          <w:ilvl w:val="0"/>
          <w:numId w:val="10"/>
        </w:numPr>
        <w:tabs>
          <w:tab w:val="left" w:pos="496"/>
          <w:tab w:val="left" w:pos="9142"/>
        </w:tabs>
        <w:spacing w:before="120" w:after="120" w:line="276" w:lineRule="auto"/>
        <w:ind w:left="851"/>
        <w:rPr>
          <w:rFonts w:ascii="Arial" w:hAnsi="Arial" w:cs="Arial"/>
          <w:szCs w:val="22"/>
        </w:rPr>
      </w:pPr>
      <w:r w:rsidRPr="00D37636">
        <w:rPr>
          <w:rFonts w:ascii="Arial" w:hAnsi="Arial" w:cs="Arial"/>
          <w:szCs w:val="22"/>
        </w:rPr>
        <w:t>Listas de materiais;</w:t>
      </w:r>
    </w:p>
    <w:p w14:paraId="6860A2B5" w14:textId="77777777" w:rsidR="00611244" w:rsidRPr="00D37636" w:rsidRDefault="00611244" w:rsidP="00062AAC">
      <w:pPr>
        <w:numPr>
          <w:ilvl w:val="0"/>
          <w:numId w:val="10"/>
        </w:numPr>
        <w:tabs>
          <w:tab w:val="left" w:pos="496"/>
          <w:tab w:val="left" w:pos="9142"/>
        </w:tabs>
        <w:spacing w:before="120" w:after="120" w:line="276" w:lineRule="auto"/>
        <w:ind w:left="851"/>
        <w:rPr>
          <w:rFonts w:ascii="Arial" w:hAnsi="Arial" w:cs="Arial"/>
          <w:szCs w:val="22"/>
        </w:rPr>
      </w:pPr>
      <w:r w:rsidRPr="00D37636">
        <w:rPr>
          <w:rFonts w:ascii="Arial" w:hAnsi="Arial" w:cs="Arial"/>
          <w:szCs w:val="22"/>
        </w:rPr>
        <w:t>Desenhos do projeto.</w:t>
      </w:r>
    </w:p>
    <w:p w14:paraId="13E6DF90" w14:textId="106700C4" w:rsidR="00611244" w:rsidRDefault="00611244" w:rsidP="00062AAC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D37636">
        <w:rPr>
          <w:rFonts w:ascii="Arial" w:hAnsi="Arial" w:cs="Arial"/>
          <w:szCs w:val="22"/>
        </w:rPr>
        <w:t xml:space="preserve">A fabricação dos materiais hidráulicos deve obedecer às normas aplicáveis da ABNT - Associação Brasileira de Normas Técnicas, referidas ou não nesta especificação técnica, complementadas pelas normas abaixo citadas, no que for cabível, prevalecendo, em caso de divergência, as determinações da </w:t>
      </w:r>
      <w:r w:rsidR="00AE516D">
        <w:rPr>
          <w:rFonts w:ascii="Arial" w:hAnsi="Arial" w:cs="Arial"/>
          <w:szCs w:val="22"/>
        </w:rPr>
        <w:t>CODEVASF</w:t>
      </w:r>
      <w:r w:rsidRPr="00D37636">
        <w:rPr>
          <w:rFonts w:ascii="Arial" w:hAnsi="Arial" w:cs="Arial"/>
          <w:szCs w:val="22"/>
        </w:rPr>
        <w:t xml:space="preserve">. Outras normas serão aceitas desde que seja comprovada a sua similaridade com as citadas e sejam reconhecidas internacionalmente. </w:t>
      </w:r>
    </w:p>
    <w:p w14:paraId="1B1B4FE3" w14:textId="77777777" w:rsidR="00611244" w:rsidRPr="00D37636" w:rsidRDefault="00611244" w:rsidP="00062AAC">
      <w:pPr>
        <w:spacing w:before="120" w:after="120" w:line="276" w:lineRule="auto"/>
        <w:ind w:firstLine="720"/>
        <w:jc w:val="both"/>
        <w:rPr>
          <w:rFonts w:ascii="Arial" w:hAnsi="Arial" w:cs="Arial"/>
          <w:szCs w:val="22"/>
          <w:lang w:val="en-US"/>
        </w:rPr>
      </w:pPr>
      <w:r w:rsidRPr="00D37636">
        <w:rPr>
          <w:rFonts w:ascii="Arial" w:hAnsi="Arial" w:cs="Arial"/>
          <w:szCs w:val="22"/>
          <w:lang w:val="en-US"/>
        </w:rPr>
        <w:t>ASTM - American Society for Testing and Materials</w:t>
      </w:r>
    </w:p>
    <w:p w14:paraId="01D47044" w14:textId="77777777" w:rsidR="00611244" w:rsidRPr="00D37636" w:rsidRDefault="00174F85" w:rsidP="00062AAC">
      <w:pPr>
        <w:spacing w:before="120" w:after="120" w:line="276" w:lineRule="auto"/>
        <w:ind w:left="720"/>
        <w:jc w:val="both"/>
        <w:rPr>
          <w:rFonts w:ascii="Arial" w:hAnsi="Arial" w:cs="Arial"/>
          <w:szCs w:val="22"/>
          <w:lang w:val="en-US"/>
        </w:rPr>
      </w:pPr>
      <w:r>
        <w:rPr>
          <w:rFonts w:ascii="Arial" w:hAnsi="Arial" w:cs="Arial"/>
          <w:szCs w:val="22"/>
          <w:lang w:val="en-US"/>
        </w:rPr>
        <w:t xml:space="preserve">DIN – </w:t>
      </w:r>
      <w:r w:rsidR="00611244" w:rsidRPr="00D37636">
        <w:rPr>
          <w:rFonts w:ascii="Arial" w:hAnsi="Arial" w:cs="Arial"/>
          <w:szCs w:val="22"/>
          <w:lang w:val="en-US"/>
        </w:rPr>
        <w:t>Deustche</w:t>
      </w:r>
      <w:r>
        <w:rPr>
          <w:rFonts w:ascii="Arial" w:hAnsi="Arial" w:cs="Arial"/>
          <w:szCs w:val="22"/>
          <w:lang w:val="en-US"/>
        </w:rPr>
        <w:t xml:space="preserve"> </w:t>
      </w:r>
      <w:r w:rsidR="00611244" w:rsidRPr="00D37636">
        <w:rPr>
          <w:rFonts w:ascii="Arial" w:hAnsi="Arial" w:cs="Arial"/>
          <w:szCs w:val="22"/>
          <w:lang w:val="en-US"/>
        </w:rPr>
        <w:t>Industrie</w:t>
      </w:r>
      <w:r>
        <w:rPr>
          <w:rFonts w:ascii="Arial" w:hAnsi="Arial" w:cs="Arial"/>
          <w:szCs w:val="22"/>
          <w:lang w:val="en-US"/>
        </w:rPr>
        <w:t xml:space="preserve"> </w:t>
      </w:r>
      <w:r w:rsidR="00611244" w:rsidRPr="00D37636">
        <w:rPr>
          <w:rFonts w:ascii="Arial" w:hAnsi="Arial" w:cs="Arial"/>
          <w:szCs w:val="22"/>
          <w:lang w:val="en-US"/>
        </w:rPr>
        <w:t>Normen</w:t>
      </w:r>
    </w:p>
    <w:p w14:paraId="4DE3880A" w14:textId="77777777" w:rsidR="00611244" w:rsidRPr="00D37636" w:rsidRDefault="00611244" w:rsidP="00062AAC">
      <w:pPr>
        <w:spacing w:before="120" w:after="120" w:line="276" w:lineRule="auto"/>
        <w:ind w:left="720"/>
        <w:jc w:val="both"/>
        <w:rPr>
          <w:rFonts w:ascii="Arial" w:hAnsi="Arial" w:cs="Arial"/>
          <w:szCs w:val="22"/>
          <w:lang w:val="en-US"/>
        </w:rPr>
      </w:pPr>
      <w:r w:rsidRPr="00D37636">
        <w:rPr>
          <w:rFonts w:ascii="Arial" w:hAnsi="Arial" w:cs="Arial"/>
          <w:szCs w:val="22"/>
          <w:lang w:val="en-US"/>
        </w:rPr>
        <w:t>ANSI - American National Standard Institute</w:t>
      </w:r>
    </w:p>
    <w:p w14:paraId="2CE6CF56" w14:textId="77777777" w:rsidR="00611244" w:rsidRPr="00D37636" w:rsidRDefault="00174F85" w:rsidP="00062AAC">
      <w:pPr>
        <w:spacing w:before="120" w:after="120" w:line="276" w:lineRule="auto"/>
        <w:ind w:left="720"/>
        <w:jc w:val="both"/>
        <w:rPr>
          <w:rFonts w:ascii="Arial" w:hAnsi="Arial" w:cs="Arial"/>
          <w:szCs w:val="22"/>
          <w:lang w:val="en-US"/>
        </w:rPr>
      </w:pPr>
      <w:r>
        <w:rPr>
          <w:rFonts w:ascii="Arial" w:hAnsi="Arial" w:cs="Arial"/>
          <w:szCs w:val="22"/>
          <w:lang w:val="en-US"/>
        </w:rPr>
        <w:t>SAE</w:t>
      </w:r>
      <w:r w:rsidR="00611244" w:rsidRPr="00D37636">
        <w:rPr>
          <w:rFonts w:ascii="Arial" w:hAnsi="Arial" w:cs="Arial"/>
          <w:szCs w:val="22"/>
          <w:lang w:val="en-US"/>
        </w:rPr>
        <w:t xml:space="preserve"> - Society of Automotive Engineers.</w:t>
      </w:r>
    </w:p>
    <w:p w14:paraId="2DACEFB5" w14:textId="77777777" w:rsidR="00367738" w:rsidRPr="00687CD0" w:rsidRDefault="00367738" w:rsidP="00062AAC">
      <w:pPr>
        <w:spacing w:before="120" w:after="120" w:line="276" w:lineRule="auto"/>
        <w:jc w:val="both"/>
        <w:rPr>
          <w:rFonts w:ascii="Arial" w:hAnsi="Arial" w:cs="Arial"/>
          <w:szCs w:val="22"/>
          <w:lang w:val="en-US"/>
        </w:rPr>
      </w:pPr>
    </w:p>
    <w:p w14:paraId="5E74C7F2" w14:textId="3EA8028C" w:rsidR="00611244" w:rsidRPr="00D37636" w:rsidRDefault="00611244" w:rsidP="00062AAC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D37636">
        <w:rPr>
          <w:rFonts w:ascii="Arial" w:hAnsi="Arial" w:cs="Arial"/>
          <w:szCs w:val="22"/>
        </w:rPr>
        <w:lastRenderedPageBreak/>
        <w:t xml:space="preserve">A Especificação Geral para Materiais e Equipamentos deverá ser observada. Nela estão detalhados procedimentos e exigências técnicas que devem ser atendidos para fabricação, fornecimento, instalação, colocação em funcionamento e aceitação pela </w:t>
      </w:r>
      <w:r w:rsidR="00AE516D">
        <w:rPr>
          <w:rFonts w:ascii="Arial" w:hAnsi="Arial" w:cs="Arial"/>
          <w:szCs w:val="22"/>
        </w:rPr>
        <w:t>CODEVASF</w:t>
      </w:r>
      <w:r w:rsidRPr="00D37636">
        <w:rPr>
          <w:rFonts w:ascii="Arial" w:hAnsi="Arial" w:cs="Arial"/>
          <w:szCs w:val="22"/>
        </w:rPr>
        <w:t xml:space="preserve"> de materiais e equipamentos, de uma forma geral, incluindo registros.</w:t>
      </w:r>
    </w:p>
    <w:p w14:paraId="41277CE9" w14:textId="6FA583FD" w:rsidR="00611244" w:rsidRPr="00D37636" w:rsidRDefault="00611244" w:rsidP="00062AAC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D37636">
        <w:rPr>
          <w:rFonts w:ascii="Arial" w:hAnsi="Arial" w:cs="Arial"/>
          <w:szCs w:val="22"/>
        </w:rPr>
        <w:t xml:space="preserve">Os eventuais casos de divergência ou inconsistência dos termos desta especificação diante dessa Especificação Geral ou de outras especificações aplicáveis, ou entre os elementos técnicos do Projeto, serão solucionados exclusivamente pela </w:t>
      </w:r>
      <w:r w:rsidR="00AE516D">
        <w:rPr>
          <w:rFonts w:ascii="Arial" w:hAnsi="Arial" w:cs="Arial"/>
          <w:szCs w:val="22"/>
        </w:rPr>
        <w:t>CODEVASF</w:t>
      </w:r>
      <w:r w:rsidRPr="00D37636">
        <w:rPr>
          <w:rFonts w:ascii="Arial" w:hAnsi="Arial" w:cs="Arial"/>
          <w:szCs w:val="22"/>
        </w:rPr>
        <w:t>.</w:t>
      </w:r>
    </w:p>
    <w:p w14:paraId="22EFC300" w14:textId="4A8E805E" w:rsidR="00412389" w:rsidRDefault="00611244" w:rsidP="00062AAC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D37636">
        <w:rPr>
          <w:rFonts w:ascii="Arial" w:hAnsi="Arial" w:cs="Arial"/>
          <w:szCs w:val="22"/>
        </w:rPr>
        <w:t xml:space="preserve">Caso o Proponente (ou o Fabricante) não possa atender a algum aspecto do Projeto, da Especificação Geral para Materiais e Equipamentos ou desta especificação particular, o mesmo deverá apontar a(s) divergência(s) de forma clara e em destaque, para que a </w:t>
      </w:r>
      <w:r w:rsidR="00AE516D">
        <w:rPr>
          <w:rFonts w:ascii="Arial" w:hAnsi="Arial" w:cs="Arial"/>
          <w:szCs w:val="22"/>
        </w:rPr>
        <w:t>CODEVASF</w:t>
      </w:r>
      <w:r w:rsidRPr="00D37636">
        <w:rPr>
          <w:rFonts w:ascii="Arial" w:hAnsi="Arial" w:cs="Arial"/>
          <w:szCs w:val="22"/>
        </w:rPr>
        <w:t xml:space="preserve">, segundo seu entendimento, decida sobre a aceitação do produto, ou necessidade de adequação do mesmo, ou até a rejeição de parte ou de todo o produto ofertado, conforme o caso. </w:t>
      </w:r>
    </w:p>
    <w:p w14:paraId="63188DFF" w14:textId="77777777" w:rsidR="00412389" w:rsidRDefault="00412389" w:rsidP="00062AAC">
      <w:pPr>
        <w:spacing w:before="120" w:after="120" w:line="276" w:lineRule="auto"/>
        <w:rPr>
          <w:rFonts w:ascii="Arial" w:hAnsi="Arial" w:cs="Arial"/>
          <w:szCs w:val="22"/>
        </w:rPr>
      </w:pPr>
    </w:p>
    <w:p w14:paraId="400C55EA" w14:textId="77777777" w:rsidR="00367738" w:rsidRPr="00100923" w:rsidRDefault="001202F9" w:rsidP="00FB0CB6">
      <w:pPr>
        <w:pStyle w:val="Ttulo4"/>
        <w:numPr>
          <w:ilvl w:val="0"/>
          <w:numId w:val="0"/>
        </w:numPr>
        <w:rPr>
          <w:rFonts w:ascii="Arial Negrito" w:hAnsi="Arial Negrito"/>
        </w:rPr>
      </w:pPr>
      <w:r>
        <w:t>Características Técnicas</w:t>
      </w:r>
    </w:p>
    <w:p w14:paraId="6767F983" w14:textId="77777777" w:rsidR="006C5DA9" w:rsidRPr="00D37636" w:rsidRDefault="006C5DA9" w:rsidP="00062AAC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D37636">
        <w:rPr>
          <w:rFonts w:ascii="Arial" w:hAnsi="Arial" w:cs="Arial"/>
          <w:szCs w:val="22"/>
        </w:rPr>
        <w:t>O</w:t>
      </w:r>
      <w:r w:rsidR="00A377D7" w:rsidRPr="00D37636">
        <w:rPr>
          <w:rFonts w:ascii="Arial" w:hAnsi="Arial" w:cs="Arial"/>
          <w:szCs w:val="22"/>
        </w:rPr>
        <w:t>s</w:t>
      </w:r>
      <w:r w:rsidRPr="00D37636">
        <w:rPr>
          <w:rFonts w:ascii="Arial" w:hAnsi="Arial" w:cs="Arial"/>
          <w:szCs w:val="22"/>
        </w:rPr>
        <w:t xml:space="preserve"> tipo</w:t>
      </w:r>
      <w:r w:rsidR="00A377D7" w:rsidRPr="00D37636">
        <w:rPr>
          <w:rFonts w:ascii="Arial" w:hAnsi="Arial" w:cs="Arial"/>
          <w:szCs w:val="22"/>
        </w:rPr>
        <w:t xml:space="preserve">s das ventosas são </w:t>
      </w:r>
      <w:r w:rsidRPr="00D37636">
        <w:rPr>
          <w:rFonts w:ascii="Arial" w:hAnsi="Arial" w:cs="Arial"/>
          <w:szCs w:val="22"/>
        </w:rPr>
        <w:t>definido</w:t>
      </w:r>
      <w:r w:rsidR="00A377D7" w:rsidRPr="00D37636">
        <w:rPr>
          <w:rFonts w:ascii="Arial" w:hAnsi="Arial" w:cs="Arial"/>
          <w:szCs w:val="22"/>
        </w:rPr>
        <w:t>s</w:t>
      </w:r>
      <w:r w:rsidRPr="00D37636">
        <w:rPr>
          <w:rFonts w:ascii="Arial" w:hAnsi="Arial" w:cs="Arial"/>
          <w:szCs w:val="22"/>
        </w:rPr>
        <w:t xml:space="preserve"> nas Listas de Materiais </w:t>
      </w:r>
      <w:r w:rsidR="00611244" w:rsidRPr="00D37636">
        <w:rPr>
          <w:rFonts w:ascii="Arial" w:hAnsi="Arial" w:cs="Arial"/>
          <w:szCs w:val="22"/>
        </w:rPr>
        <w:t xml:space="preserve">e Equipamentos </w:t>
      </w:r>
      <w:r w:rsidRPr="00D37636">
        <w:rPr>
          <w:rFonts w:ascii="Arial" w:hAnsi="Arial" w:cs="Arial"/>
          <w:szCs w:val="22"/>
        </w:rPr>
        <w:t>do projeto.</w:t>
      </w:r>
    </w:p>
    <w:p w14:paraId="1ADBFCA5" w14:textId="77777777" w:rsidR="006C5DA9" w:rsidRPr="00D37636" w:rsidRDefault="006C5DA9" w:rsidP="00062AAC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D37636">
        <w:rPr>
          <w:rFonts w:ascii="Arial" w:hAnsi="Arial" w:cs="Arial"/>
          <w:szCs w:val="22"/>
        </w:rPr>
        <w:t xml:space="preserve">As </w:t>
      </w:r>
      <w:r w:rsidR="00BB7FCD">
        <w:rPr>
          <w:rFonts w:ascii="Arial" w:hAnsi="Arial" w:cs="Arial"/>
          <w:szCs w:val="22"/>
        </w:rPr>
        <w:t>v</w:t>
      </w:r>
      <w:r w:rsidR="00BB7FCD" w:rsidRPr="00D37636">
        <w:rPr>
          <w:rFonts w:ascii="Arial" w:hAnsi="Arial" w:cs="Arial"/>
          <w:szCs w:val="22"/>
        </w:rPr>
        <w:t>entosas</w:t>
      </w:r>
      <w:r w:rsidR="00B1674D">
        <w:rPr>
          <w:rFonts w:ascii="Arial" w:hAnsi="Arial" w:cs="Arial"/>
          <w:szCs w:val="22"/>
        </w:rPr>
        <w:t xml:space="preserve"> de</w:t>
      </w:r>
      <w:r w:rsidR="00BB7FCD">
        <w:rPr>
          <w:rFonts w:ascii="Arial" w:hAnsi="Arial" w:cs="Arial"/>
          <w:szCs w:val="22"/>
        </w:rPr>
        <w:t xml:space="preserve"> tríplice função e fechamento lento</w:t>
      </w:r>
      <w:r w:rsidR="008E4A4C">
        <w:rPr>
          <w:rFonts w:ascii="Arial" w:hAnsi="Arial" w:cs="Arial"/>
          <w:szCs w:val="22"/>
        </w:rPr>
        <w:t xml:space="preserve"> serão em flange</w:t>
      </w:r>
      <w:r w:rsidRPr="00D37636">
        <w:rPr>
          <w:rFonts w:ascii="Arial" w:hAnsi="Arial" w:cs="Arial"/>
          <w:szCs w:val="22"/>
        </w:rPr>
        <w:t xml:space="preserve"> </w:t>
      </w:r>
      <w:r w:rsidR="008E4A4C">
        <w:rPr>
          <w:rFonts w:ascii="Arial" w:hAnsi="Arial" w:cs="Arial"/>
          <w:szCs w:val="22"/>
        </w:rPr>
        <w:t>ou roscada</w:t>
      </w:r>
      <w:r w:rsidR="00412389">
        <w:rPr>
          <w:rFonts w:ascii="Arial" w:hAnsi="Arial" w:cs="Arial"/>
          <w:szCs w:val="22"/>
        </w:rPr>
        <w:t xml:space="preserve"> </w:t>
      </w:r>
      <w:r w:rsidR="00874DF5" w:rsidRPr="00D37636">
        <w:rPr>
          <w:rFonts w:ascii="Arial" w:hAnsi="Arial" w:cs="Arial"/>
          <w:szCs w:val="22"/>
        </w:rPr>
        <w:t xml:space="preserve">conforme o caso, </w:t>
      </w:r>
      <w:r w:rsidRPr="00D37636">
        <w:rPr>
          <w:rFonts w:ascii="Arial" w:hAnsi="Arial" w:cs="Arial"/>
          <w:szCs w:val="22"/>
        </w:rPr>
        <w:t>com gabaritos de furação conforme norma NBR 7675.</w:t>
      </w:r>
    </w:p>
    <w:p w14:paraId="0478088E" w14:textId="77777777" w:rsidR="006C5DA9" w:rsidRPr="00D37636" w:rsidRDefault="006C5DA9" w:rsidP="00062AAC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D37636">
        <w:rPr>
          <w:rFonts w:ascii="Arial" w:hAnsi="Arial" w:cs="Arial"/>
          <w:szCs w:val="22"/>
        </w:rPr>
        <w:t xml:space="preserve">As ventosas </w:t>
      </w:r>
      <w:r w:rsidR="00B1674D">
        <w:rPr>
          <w:rFonts w:ascii="Arial" w:hAnsi="Arial" w:cs="Arial"/>
          <w:szCs w:val="22"/>
        </w:rPr>
        <w:t xml:space="preserve">de tríplice </w:t>
      </w:r>
      <w:r w:rsidR="00C83A1B">
        <w:rPr>
          <w:rFonts w:ascii="Arial" w:hAnsi="Arial" w:cs="Arial"/>
          <w:szCs w:val="22"/>
        </w:rPr>
        <w:t xml:space="preserve">função </w:t>
      </w:r>
      <w:r w:rsidR="00B1674D">
        <w:rPr>
          <w:rFonts w:ascii="Arial" w:hAnsi="Arial" w:cs="Arial"/>
          <w:szCs w:val="22"/>
        </w:rPr>
        <w:t>e fechamento lento</w:t>
      </w:r>
      <w:r w:rsidRPr="00D37636">
        <w:rPr>
          <w:rFonts w:ascii="Arial" w:hAnsi="Arial" w:cs="Arial"/>
          <w:szCs w:val="22"/>
        </w:rPr>
        <w:t xml:space="preserve"> deverão admitir e expulsar </w:t>
      </w:r>
      <w:r w:rsidR="00BB7FCD">
        <w:rPr>
          <w:rFonts w:ascii="Arial" w:hAnsi="Arial" w:cs="Arial"/>
          <w:szCs w:val="22"/>
        </w:rPr>
        <w:t>grandes volumes de</w:t>
      </w:r>
      <w:r w:rsidRPr="00D37636">
        <w:rPr>
          <w:rFonts w:ascii="Arial" w:hAnsi="Arial" w:cs="Arial"/>
          <w:szCs w:val="22"/>
        </w:rPr>
        <w:t xml:space="preserve"> ar deslocado pela água durante o esvaziamento e enchimento da tubulação, respectivamente, e também eliminar continuamente o ar acumulado durante a operação.</w:t>
      </w:r>
    </w:p>
    <w:p w14:paraId="0BECF56C" w14:textId="77777777" w:rsidR="006C5DA9" w:rsidRDefault="00874DF5" w:rsidP="00062AAC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D37636">
        <w:rPr>
          <w:rFonts w:ascii="Arial" w:hAnsi="Arial" w:cs="Arial"/>
          <w:szCs w:val="22"/>
        </w:rPr>
        <w:t xml:space="preserve">As </w:t>
      </w:r>
      <w:r w:rsidR="006C5DA9" w:rsidRPr="00D37636">
        <w:rPr>
          <w:rFonts w:ascii="Arial" w:hAnsi="Arial" w:cs="Arial"/>
          <w:szCs w:val="22"/>
        </w:rPr>
        <w:t>ventosa</w:t>
      </w:r>
      <w:r w:rsidRPr="00D37636">
        <w:rPr>
          <w:rFonts w:ascii="Arial" w:hAnsi="Arial" w:cs="Arial"/>
          <w:szCs w:val="22"/>
        </w:rPr>
        <w:t>s tríplices deverão</w:t>
      </w:r>
      <w:r w:rsidR="006C5DA9" w:rsidRPr="00D37636">
        <w:rPr>
          <w:rFonts w:ascii="Arial" w:hAnsi="Arial" w:cs="Arial"/>
          <w:szCs w:val="22"/>
        </w:rPr>
        <w:t xml:space="preserve"> ser provida</w:t>
      </w:r>
      <w:r w:rsidRPr="00D37636">
        <w:rPr>
          <w:rFonts w:ascii="Arial" w:hAnsi="Arial" w:cs="Arial"/>
          <w:szCs w:val="22"/>
        </w:rPr>
        <w:t>s</w:t>
      </w:r>
      <w:r w:rsidR="006C5DA9" w:rsidRPr="00D37636">
        <w:rPr>
          <w:rFonts w:ascii="Arial" w:hAnsi="Arial" w:cs="Arial"/>
          <w:szCs w:val="22"/>
        </w:rPr>
        <w:t xml:space="preserve"> dos seguintes dispositivos:</w:t>
      </w:r>
    </w:p>
    <w:p w14:paraId="1C8FEECD" w14:textId="77777777" w:rsidR="006C5DA9" w:rsidRPr="00D37636" w:rsidRDefault="006C5DA9" w:rsidP="00062AAC">
      <w:pPr>
        <w:numPr>
          <w:ilvl w:val="0"/>
          <w:numId w:val="2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D37636">
        <w:rPr>
          <w:rFonts w:ascii="Arial" w:hAnsi="Arial" w:cs="Arial"/>
          <w:szCs w:val="22"/>
        </w:rPr>
        <w:t>Protetor contra impacto, possibilitando uma distribuição uniforme do fluxo de ar em volta da bóia, evitando que este suba e se feche em decorrência de araste proveniente da passagem de ar pela mesma;</w:t>
      </w:r>
    </w:p>
    <w:p w14:paraId="58C8FBA6" w14:textId="77777777" w:rsidR="003A2416" w:rsidRDefault="006C5DA9" w:rsidP="00062AAC">
      <w:pPr>
        <w:numPr>
          <w:ilvl w:val="0"/>
          <w:numId w:val="2"/>
        </w:num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D37636">
        <w:rPr>
          <w:rFonts w:ascii="Arial" w:hAnsi="Arial" w:cs="Arial"/>
          <w:szCs w:val="22"/>
        </w:rPr>
        <w:t>Disco de fechamento para descarga lenta e gradual do ar acumulado dentro da tubulação.</w:t>
      </w:r>
    </w:p>
    <w:p w14:paraId="316AEC97" w14:textId="77777777" w:rsidR="00367738" w:rsidRPr="00D37636" w:rsidRDefault="00367738" w:rsidP="00062AAC">
      <w:pPr>
        <w:spacing w:before="120" w:after="120" w:line="276" w:lineRule="auto"/>
        <w:jc w:val="both"/>
        <w:rPr>
          <w:rFonts w:ascii="Arial" w:hAnsi="Arial" w:cs="Arial"/>
          <w:szCs w:val="22"/>
        </w:rPr>
      </w:pPr>
    </w:p>
    <w:p w14:paraId="6E033C29" w14:textId="77777777" w:rsidR="006C5DA9" w:rsidRDefault="006C5DA9" w:rsidP="00062AAC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D37636">
        <w:rPr>
          <w:rFonts w:ascii="Arial" w:hAnsi="Arial" w:cs="Arial"/>
          <w:szCs w:val="22"/>
        </w:rPr>
        <w:t>A bóia dever</w:t>
      </w:r>
      <w:r w:rsidR="00BB7FCD">
        <w:rPr>
          <w:rFonts w:ascii="Arial" w:hAnsi="Arial" w:cs="Arial"/>
          <w:szCs w:val="22"/>
        </w:rPr>
        <w:t>á</w:t>
      </w:r>
      <w:r w:rsidRPr="00D37636">
        <w:rPr>
          <w:rFonts w:ascii="Arial" w:hAnsi="Arial" w:cs="Arial"/>
          <w:szCs w:val="22"/>
        </w:rPr>
        <w:t xml:space="preserve"> ter formato cilíndrico e movimento vertical para que a vedação ocorra sempre no mesmo ponto. Os elementos de vedação da bóia </w:t>
      </w:r>
      <w:r w:rsidR="00B1674D">
        <w:rPr>
          <w:rFonts w:ascii="Arial" w:hAnsi="Arial" w:cs="Arial"/>
          <w:szCs w:val="22"/>
        </w:rPr>
        <w:t xml:space="preserve">deverão </w:t>
      </w:r>
      <w:r w:rsidRPr="00D37636">
        <w:rPr>
          <w:rFonts w:ascii="Arial" w:hAnsi="Arial" w:cs="Arial"/>
          <w:szCs w:val="22"/>
        </w:rPr>
        <w:t xml:space="preserve">ser de borracha EPDM, com dureza menor que 80 </w:t>
      </w:r>
      <w:r w:rsidRPr="00D37636">
        <w:rPr>
          <w:rFonts w:ascii="Arial" w:hAnsi="Arial" w:cs="Arial"/>
          <w:i/>
          <w:szCs w:val="22"/>
        </w:rPr>
        <w:t>shore</w:t>
      </w:r>
      <w:r w:rsidRPr="00D37636">
        <w:rPr>
          <w:rFonts w:ascii="Arial" w:hAnsi="Arial" w:cs="Arial"/>
          <w:szCs w:val="22"/>
        </w:rPr>
        <w:t xml:space="preserve"> e a vedação não deverá ocorrer com o próprio corpo da bóia.</w:t>
      </w:r>
    </w:p>
    <w:p w14:paraId="0D27F2E6" w14:textId="77777777" w:rsidR="00412389" w:rsidRDefault="00412389" w:rsidP="00062AAC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A vedação absoluta com água com água deve acontecer com pressão a partir de 2mca e o orifício de expulsão de ar deverá ter diâmetro maior ou igual a 12 mm </w:t>
      </w:r>
      <w:r w:rsidR="00B65F4B">
        <w:rPr>
          <w:rFonts w:ascii="Arial" w:hAnsi="Arial" w:cs="Arial"/>
          <w:szCs w:val="22"/>
        </w:rPr>
        <w:t>localizado na lateral do corpo da ventosa automática, com capacidade de liberação de ar maior ou igual a 46 m³/hem pressão diferencial de 4 mca.</w:t>
      </w:r>
    </w:p>
    <w:p w14:paraId="509E1AB9" w14:textId="77777777" w:rsidR="006C5DA9" w:rsidRPr="00D37636" w:rsidRDefault="006C5DA9" w:rsidP="00062AAC">
      <w:pPr>
        <w:spacing w:before="120" w:after="120" w:line="276" w:lineRule="auto"/>
        <w:jc w:val="both"/>
        <w:rPr>
          <w:rFonts w:ascii="Arial" w:hAnsi="Arial" w:cs="Arial"/>
          <w:szCs w:val="22"/>
        </w:rPr>
      </w:pPr>
      <w:r w:rsidRPr="00D37636">
        <w:rPr>
          <w:rFonts w:ascii="Arial" w:hAnsi="Arial" w:cs="Arial"/>
          <w:szCs w:val="22"/>
        </w:rPr>
        <w:t>Nos corpos das ventosas deverão ser gravadas as classes de pressão das mesmas.</w:t>
      </w:r>
    </w:p>
    <w:p w14:paraId="5C741BBF" w14:textId="77777777" w:rsidR="00062AAC" w:rsidRDefault="00062AAC">
      <w:pPr>
        <w:spacing w:line="240" w:lineRule="auto"/>
        <w:rPr>
          <w:rFonts w:ascii="Arial" w:hAnsi="Arial" w:cs="Arial"/>
          <w:caps/>
          <w:szCs w:val="22"/>
        </w:rPr>
      </w:pPr>
      <w:r>
        <w:rPr>
          <w:rFonts w:ascii="Arial" w:hAnsi="Arial" w:cs="Arial"/>
          <w:caps/>
          <w:szCs w:val="22"/>
        </w:rPr>
        <w:br w:type="page"/>
      </w:r>
    </w:p>
    <w:p w14:paraId="6D5967D8" w14:textId="77777777" w:rsidR="006C5DA9" w:rsidRPr="00D37636" w:rsidRDefault="006C5DA9" w:rsidP="00DC1847">
      <w:pPr>
        <w:numPr>
          <w:ilvl w:val="3"/>
          <w:numId w:val="0"/>
        </w:numPr>
        <w:tabs>
          <w:tab w:val="num" w:pos="720"/>
        </w:tabs>
        <w:ind w:left="720" w:hanging="720"/>
        <w:jc w:val="both"/>
        <w:rPr>
          <w:rFonts w:ascii="Arial" w:hAnsi="Arial" w:cs="Arial"/>
          <w:caps/>
          <w:szCs w:val="22"/>
        </w:rPr>
      </w:pPr>
    </w:p>
    <w:p w14:paraId="19F1B42B" w14:textId="7A6DC357" w:rsidR="006C5DA9" w:rsidRPr="00D37636" w:rsidRDefault="006C5DA9" w:rsidP="00E9637C">
      <w:pPr>
        <w:ind w:left="360"/>
        <w:jc w:val="both"/>
        <w:rPr>
          <w:rFonts w:ascii="Arial" w:hAnsi="Arial" w:cs="Arial"/>
          <w:i/>
          <w:szCs w:val="22"/>
        </w:rPr>
      </w:pPr>
      <w:r w:rsidRPr="00D37636">
        <w:rPr>
          <w:rFonts w:ascii="Arial" w:hAnsi="Arial" w:cs="Arial"/>
          <w:i/>
          <w:szCs w:val="22"/>
        </w:rPr>
        <w:t xml:space="preserve">Ventosa </w:t>
      </w:r>
      <w:r w:rsidR="00AE516D">
        <w:rPr>
          <w:rFonts w:ascii="Arial" w:hAnsi="Arial" w:cs="Arial"/>
          <w:i/>
          <w:szCs w:val="22"/>
        </w:rPr>
        <w:t>cinética quadrifunção</w:t>
      </w:r>
      <w:r w:rsidR="00AB565E">
        <w:rPr>
          <w:rFonts w:ascii="Arial" w:hAnsi="Arial" w:cs="Arial"/>
          <w:i/>
          <w:szCs w:val="22"/>
        </w:rPr>
        <w:t xml:space="preserve"> DN</w:t>
      </w:r>
      <w:r w:rsidR="00177582">
        <w:rPr>
          <w:rFonts w:ascii="Arial" w:hAnsi="Arial" w:cs="Arial"/>
          <w:i/>
          <w:szCs w:val="22"/>
        </w:rPr>
        <w:t xml:space="preserve"> 100 e</w:t>
      </w:r>
      <w:r w:rsidR="00AB565E">
        <w:rPr>
          <w:rFonts w:ascii="Arial" w:hAnsi="Arial" w:cs="Arial"/>
          <w:i/>
          <w:szCs w:val="22"/>
        </w:rPr>
        <w:t xml:space="preserve"> </w:t>
      </w:r>
      <w:r w:rsidR="00AE516D">
        <w:rPr>
          <w:rFonts w:ascii="Arial" w:hAnsi="Arial" w:cs="Arial"/>
          <w:i/>
          <w:szCs w:val="22"/>
        </w:rPr>
        <w:t>150</w:t>
      </w:r>
    </w:p>
    <w:p w14:paraId="52665D46" w14:textId="77777777" w:rsidR="00E9637C" w:rsidRPr="00E9637C" w:rsidRDefault="00E9637C" w:rsidP="00E9637C">
      <w:pPr>
        <w:pStyle w:val="PargrafodaLista"/>
        <w:ind w:left="360"/>
        <w:jc w:val="both"/>
        <w:rPr>
          <w:rFonts w:ascii="Arial" w:hAnsi="Arial" w:cs="Arial"/>
          <w:szCs w:val="22"/>
        </w:rPr>
      </w:pPr>
      <w:r w:rsidRPr="00E9637C">
        <w:rPr>
          <w:rFonts w:ascii="Arial" w:hAnsi="Arial" w:cs="Arial"/>
          <w:szCs w:val="22"/>
        </w:rPr>
        <w:t>___________________________________________________________________</w:t>
      </w:r>
    </w:p>
    <w:p w14:paraId="3C152690" w14:textId="43068BC4" w:rsidR="00E9637C" w:rsidRPr="00E9637C" w:rsidRDefault="00E9637C" w:rsidP="00E9637C">
      <w:pPr>
        <w:pStyle w:val="PargrafodaLista"/>
        <w:tabs>
          <w:tab w:val="left" w:pos="284"/>
          <w:tab w:val="left" w:pos="4820"/>
        </w:tabs>
        <w:spacing w:line="240" w:lineRule="auto"/>
        <w:ind w:left="360"/>
        <w:jc w:val="both"/>
        <w:rPr>
          <w:rFonts w:ascii="Arial" w:hAnsi="Arial" w:cs="Arial"/>
          <w:szCs w:val="22"/>
        </w:rPr>
      </w:pPr>
      <w:r w:rsidRPr="00E9637C">
        <w:rPr>
          <w:rFonts w:ascii="Arial" w:hAnsi="Arial" w:cs="Arial"/>
          <w:szCs w:val="22"/>
        </w:rPr>
        <w:t xml:space="preserve">COMPONENTE                  </w:t>
      </w:r>
      <w:r w:rsidRPr="00E9637C">
        <w:rPr>
          <w:rFonts w:ascii="Arial" w:hAnsi="Arial" w:cs="Arial"/>
          <w:szCs w:val="22"/>
        </w:rPr>
        <w:tab/>
        <w:t>MATERIAL</w:t>
      </w:r>
    </w:p>
    <w:p w14:paraId="12753DE1" w14:textId="77777777" w:rsidR="00E9637C" w:rsidRPr="00E9637C" w:rsidRDefault="00E9637C" w:rsidP="00E9637C">
      <w:pPr>
        <w:pStyle w:val="PargrafodaLista"/>
        <w:tabs>
          <w:tab w:val="left" w:pos="284"/>
          <w:tab w:val="left" w:pos="4253"/>
        </w:tabs>
        <w:ind w:left="360"/>
        <w:jc w:val="both"/>
        <w:rPr>
          <w:rFonts w:ascii="Arial" w:hAnsi="Arial" w:cs="Arial"/>
          <w:szCs w:val="22"/>
        </w:rPr>
      </w:pPr>
      <w:r w:rsidRPr="00E9637C">
        <w:rPr>
          <w:rFonts w:ascii="Arial" w:hAnsi="Arial" w:cs="Arial"/>
          <w:szCs w:val="22"/>
        </w:rPr>
        <w:t>___________________________________________________________________</w:t>
      </w:r>
    </w:p>
    <w:p w14:paraId="36D392DE" w14:textId="682EF8FD" w:rsidR="00E9637C" w:rsidRPr="00E9637C" w:rsidRDefault="00E9637C" w:rsidP="00E9637C">
      <w:pPr>
        <w:pStyle w:val="PargrafodaLista"/>
        <w:tabs>
          <w:tab w:val="left" w:pos="284"/>
          <w:tab w:val="left" w:pos="4536"/>
        </w:tabs>
        <w:ind w:left="360"/>
        <w:jc w:val="both"/>
        <w:rPr>
          <w:rFonts w:ascii="Arial" w:hAnsi="Arial" w:cs="Arial"/>
          <w:szCs w:val="22"/>
        </w:rPr>
      </w:pPr>
      <w:r w:rsidRPr="00E9637C">
        <w:rPr>
          <w:rFonts w:ascii="Arial" w:hAnsi="Arial" w:cs="Arial"/>
          <w:szCs w:val="22"/>
        </w:rPr>
        <w:t xml:space="preserve">Corpo </w:t>
      </w:r>
      <w:r w:rsidRPr="00E9637C">
        <w:rPr>
          <w:rFonts w:ascii="Arial" w:hAnsi="Arial" w:cs="Arial"/>
          <w:szCs w:val="22"/>
        </w:rPr>
        <w:tab/>
      </w:r>
      <w:r w:rsidR="00D8499D">
        <w:rPr>
          <w:rFonts w:ascii="Arial" w:hAnsi="Arial" w:cs="Arial"/>
          <w:szCs w:val="22"/>
        </w:rPr>
        <w:t>Aço inoxidável AISI-304</w:t>
      </w:r>
    </w:p>
    <w:p w14:paraId="6DB615FA" w14:textId="3092054B" w:rsidR="00E9637C" w:rsidRPr="00E9637C" w:rsidRDefault="00E9637C" w:rsidP="00E9637C">
      <w:pPr>
        <w:pStyle w:val="PargrafodaLista"/>
        <w:tabs>
          <w:tab w:val="left" w:pos="284"/>
          <w:tab w:val="left" w:pos="4536"/>
        </w:tabs>
        <w:ind w:left="360"/>
        <w:jc w:val="both"/>
        <w:rPr>
          <w:rFonts w:ascii="Arial" w:hAnsi="Arial" w:cs="Arial"/>
          <w:szCs w:val="22"/>
          <w:highlight w:val="yellow"/>
        </w:rPr>
      </w:pPr>
      <w:r w:rsidRPr="00E9637C">
        <w:rPr>
          <w:rFonts w:ascii="Arial" w:hAnsi="Arial" w:cs="Arial"/>
          <w:szCs w:val="22"/>
        </w:rPr>
        <w:t>Tampa</w:t>
      </w:r>
      <w:r w:rsidRPr="00E9637C">
        <w:rPr>
          <w:rFonts w:ascii="Arial" w:hAnsi="Arial" w:cs="Arial"/>
          <w:szCs w:val="22"/>
        </w:rPr>
        <w:tab/>
      </w:r>
      <w:r w:rsidR="00D8499D">
        <w:rPr>
          <w:rFonts w:ascii="Arial" w:hAnsi="Arial" w:cs="Arial"/>
          <w:szCs w:val="22"/>
        </w:rPr>
        <w:t>Aço inoxidável AISI-304</w:t>
      </w:r>
    </w:p>
    <w:p w14:paraId="3611751A" w14:textId="2295203B" w:rsidR="00E9637C" w:rsidRPr="00E9637C" w:rsidRDefault="00E9637C" w:rsidP="00D8499D">
      <w:pPr>
        <w:pStyle w:val="PargrafodaLista"/>
        <w:tabs>
          <w:tab w:val="left" w:pos="284"/>
          <w:tab w:val="left" w:pos="4536"/>
        </w:tabs>
        <w:ind w:left="360"/>
        <w:jc w:val="both"/>
        <w:rPr>
          <w:rFonts w:ascii="Arial" w:hAnsi="Arial" w:cs="Arial"/>
          <w:szCs w:val="22"/>
          <w:highlight w:val="yellow"/>
        </w:rPr>
      </w:pPr>
      <w:r w:rsidRPr="00E9637C">
        <w:rPr>
          <w:rFonts w:ascii="Arial" w:hAnsi="Arial" w:cs="Arial"/>
          <w:szCs w:val="22"/>
        </w:rPr>
        <w:t xml:space="preserve">Flutuador </w:t>
      </w:r>
      <w:r w:rsidR="00D8499D">
        <w:rPr>
          <w:rFonts w:ascii="Arial" w:hAnsi="Arial" w:cs="Arial"/>
          <w:szCs w:val="22"/>
        </w:rPr>
        <w:t xml:space="preserve">                                                    PEAD</w:t>
      </w:r>
    </w:p>
    <w:p w14:paraId="0B8F255F" w14:textId="27CD4E04" w:rsidR="00E9637C" w:rsidRPr="00E9637C" w:rsidRDefault="00E9637C" w:rsidP="00E9637C">
      <w:pPr>
        <w:pStyle w:val="PargrafodaLista"/>
        <w:tabs>
          <w:tab w:val="left" w:pos="284"/>
          <w:tab w:val="left" w:pos="4536"/>
        </w:tabs>
        <w:ind w:left="360"/>
        <w:jc w:val="both"/>
        <w:rPr>
          <w:rFonts w:ascii="Arial" w:hAnsi="Arial" w:cs="Arial"/>
          <w:szCs w:val="22"/>
        </w:rPr>
      </w:pPr>
      <w:r w:rsidRPr="00E9637C">
        <w:rPr>
          <w:rFonts w:ascii="Arial" w:hAnsi="Arial" w:cs="Arial"/>
          <w:szCs w:val="22"/>
        </w:rPr>
        <w:t>Anel de vedação</w:t>
      </w:r>
      <w:r w:rsidRPr="00E9637C">
        <w:rPr>
          <w:rFonts w:ascii="Arial" w:hAnsi="Arial" w:cs="Arial"/>
          <w:szCs w:val="22"/>
        </w:rPr>
        <w:tab/>
        <w:t>B</w:t>
      </w:r>
      <w:r w:rsidR="00D8499D">
        <w:rPr>
          <w:rFonts w:ascii="Arial" w:hAnsi="Arial" w:cs="Arial"/>
          <w:szCs w:val="22"/>
        </w:rPr>
        <w:t>una N</w:t>
      </w:r>
      <w:r w:rsidRPr="00E9637C">
        <w:rPr>
          <w:rFonts w:ascii="Arial" w:hAnsi="Arial" w:cs="Arial"/>
          <w:szCs w:val="22"/>
        </w:rPr>
        <w:t xml:space="preserve"> </w:t>
      </w:r>
    </w:p>
    <w:p w14:paraId="515B4DDF" w14:textId="77777777" w:rsidR="00E9637C" w:rsidRPr="00E9637C" w:rsidRDefault="00E9637C" w:rsidP="00E9637C">
      <w:pPr>
        <w:pStyle w:val="PargrafodaLista"/>
        <w:tabs>
          <w:tab w:val="left" w:pos="284"/>
          <w:tab w:val="left" w:pos="4536"/>
        </w:tabs>
        <w:ind w:left="360"/>
        <w:jc w:val="both"/>
        <w:rPr>
          <w:rFonts w:ascii="Arial" w:hAnsi="Arial" w:cs="Arial"/>
          <w:szCs w:val="22"/>
        </w:rPr>
      </w:pPr>
    </w:p>
    <w:p w14:paraId="36C754EE" w14:textId="1739BEC8" w:rsidR="00E9637C" w:rsidRDefault="00E9637C" w:rsidP="00E9637C">
      <w:pPr>
        <w:tabs>
          <w:tab w:val="left" w:pos="284"/>
          <w:tab w:val="left" w:pos="4536"/>
        </w:tabs>
        <w:spacing w:before="120" w:after="120" w:line="276" w:lineRule="auto"/>
        <w:jc w:val="both"/>
        <w:rPr>
          <w:rFonts w:ascii="Arial" w:hAnsi="Arial" w:cs="Arial"/>
        </w:rPr>
      </w:pPr>
      <w:r w:rsidRPr="00E9637C">
        <w:rPr>
          <w:rFonts w:ascii="Arial" w:hAnsi="Arial" w:cs="Arial"/>
          <w:szCs w:val="22"/>
        </w:rPr>
        <w:t xml:space="preserve">Foi tomada como referência, no projeto, a Ventosa de Tríplice Função, </w:t>
      </w:r>
      <w:r w:rsidRPr="00E9637C">
        <w:rPr>
          <w:rFonts w:ascii="Arial" w:hAnsi="Arial" w:cs="Arial"/>
        </w:rPr>
        <w:t>de fabricação Saint-Gobain.</w:t>
      </w:r>
    </w:p>
    <w:p w14:paraId="1D58BC66" w14:textId="77777777" w:rsidR="00AB565E" w:rsidRDefault="00AB565E" w:rsidP="00E9637C">
      <w:pPr>
        <w:tabs>
          <w:tab w:val="left" w:pos="284"/>
          <w:tab w:val="left" w:pos="4536"/>
        </w:tabs>
        <w:spacing w:before="120" w:after="120" w:line="276" w:lineRule="auto"/>
        <w:jc w:val="both"/>
        <w:rPr>
          <w:rFonts w:ascii="Arial" w:hAnsi="Arial" w:cs="Arial"/>
        </w:rPr>
      </w:pPr>
    </w:p>
    <w:p w14:paraId="2AC3E786" w14:textId="13E7724C" w:rsidR="00AB565E" w:rsidRPr="00D37636" w:rsidRDefault="00AB565E" w:rsidP="00AB565E">
      <w:pPr>
        <w:ind w:left="360"/>
        <w:jc w:val="both"/>
        <w:rPr>
          <w:rFonts w:ascii="Arial" w:hAnsi="Arial" w:cs="Arial"/>
          <w:i/>
          <w:szCs w:val="22"/>
        </w:rPr>
      </w:pPr>
      <w:r w:rsidRPr="00D37636">
        <w:rPr>
          <w:rFonts w:ascii="Arial" w:hAnsi="Arial" w:cs="Arial"/>
          <w:i/>
          <w:szCs w:val="22"/>
        </w:rPr>
        <w:t xml:space="preserve">Ventosa </w:t>
      </w:r>
      <w:r w:rsidRPr="00B1674D">
        <w:rPr>
          <w:rFonts w:ascii="Arial" w:hAnsi="Arial" w:cs="Arial"/>
          <w:i/>
          <w:szCs w:val="22"/>
        </w:rPr>
        <w:t xml:space="preserve">tríplice </w:t>
      </w:r>
      <w:r>
        <w:rPr>
          <w:rFonts w:ascii="Arial" w:hAnsi="Arial" w:cs="Arial"/>
          <w:i/>
          <w:szCs w:val="22"/>
        </w:rPr>
        <w:t>função D</w:t>
      </w:r>
      <w:r w:rsidR="00887ABA">
        <w:rPr>
          <w:rFonts w:ascii="Arial" w:hAnsi="Arial" w:cs="Arial"/>
          <w:i/>
          <w:szCs w:val="22"/>
        </w:rPr>
        <w:t>N 200</w:t>
      </w:r>
    </w:p>
    <w:p w14:paraId="3895DC4B" w14:textId="77777777" w:rsidR="00AB565E" w:rsidRPr="00E9637C" w:rsidRDefault="00AB565E" w:rsidP="00AB565E">
      <w:pPr>
        <w:pStyle w:val="PargrafodaLista"/>
        <w:ind w:left="360"/>
        <w:jc w:val="both"/>
        <w:rPr>
          <w:rFonts w:ascii="Arial" w:hAnsi="Arial" w:cs="Arial"/>
          <w:szCs w:val="22"/>
        </w:rPr>
      </w:pPr>
      <w:r w:rsidRPr="00E9637C">
        <w:rPr>
          <w:rFonts w:ascii="Arial" w:hAnsi="Arial" w:cs="Arial"/>
          <w:szCs w:val="22"/>
        </w:rPr>
        <w:t>___________________________________________________________________</w:t>
      </w:r>
    </w:p>
    <w:p w14:paraId="6830F033" w14:textId="77777777" w:rsidR="00AB565E" w:rsidRPr="00E9637C" w:rsidRDefault="00AB565E" w:rsidP="00AB565E">
      <w:pPr>
        <w:pStyle w:val="PargrafodaLista"/>
        <w:tabs>
          <w:tab w:val="left" w:pos="284"/>
          <w:tab w:val="left" w:pos="4820"/>
        </w:tabs>
        <w:spacing w:line="240" w:lineRule="auto"/>
        <w:ind w:left="360"/>
        <w:jc w:val="both"/>
        <w:rPr>
          <w:rFonts w:ascii="Arial" w:hAnsi="Arial" w:cs="Arial"/>
          <w:szCs w:val="22"/>
        </w:rPr>
      </w:pPr>
      <w:r w:rsidRPr="00E9637C">
        <w:rPr>
          <w:rFonts w:ascii="Arial" w:hAnsi="Arial" w:cs="Arial"/>
          <w:szCs w:val="22"/>
        </w:rPr>
        <w:t xml:space="preserve">COMPONENTE                  </w:t>
      </w:r>
      <w:r w:rsidRPr="00E9637C">
        <w:rPr>
          <w:rFonts w:ascii="Arial" w:hAnsi="Arial" w:cs="Arial"/>
          <w:szCs w:val="22"/>
        </w:rPr>
        <w:tab/>
        <w:t>MATERIAL</w:t>
      </w:r>
    </w:p>
    <w:p w14:paraId="387BD541" w14:textId="77777777" w:rsidR="00AB565E" w:rsidRPr="00E9637C" w:rsidRDefault="00AB565E" w:rsidP="00AB565E">
      <w:pPr>
        <w:pStyle w:val="PargrafodaLista"/>
        <w:tabs>
          <w:tab w:val="left" w:pos="284"/>
          <w:tab w:val="left" w:pos="4253"/>
        </w:tabs>
        <w:ind w:left="360"/>
        <w:jc w:val="both"/>
        <w:rPr>
          <w:rFonts w:ascii="Arial" w:hAnsi="Arial" w:cs="Arial"/>
          <w:szCs w:val="22"/>
        </w:rPr>
      </w:pPr>
      <w:r w:rsidRPr="00E9637C">
        <w:rPr>
          <w:rFonts w:ascii="Arial" w:hAnsi="Arial" w:cs="Arial"/>
          <w:szCs w:val="22"/>
        </w:rPr>
        <w:t>___________________________________________________________________</w:t>
      </w:r>
    </w:p>
    <w:p w14:paraId="7E3469D4" w14:textId="381E9A5C" w:rsidR="00987B74" w:rsidRPr="0075019A" w:rsidRDefault="00987B74" w:rsidP="00987B74">
      <w:pPr>
        <w:tabs>
          <w:tab w:val="left" w:pos="284"/>
          <w:tab w:val="left" w:pos="4536"/>
        </w:tabs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   </w:t>
      </w:r>
      <w:bookmarkStart w:id="1" w:name="_Hlk63345297"/>
      <w:r w:rsidR="00BF3363">
        <w:rPr>
          <w:rFonts w:ascii="Arial" w:hAnsi="Arial" w:cs="Arial"/>
          <w:szCs w:val="22"/>
        </w:rPr>
        <w:t xml:space="preserve"> </w:t>
      </w:r>
      <w:r w:rsidR="00FB0CB6">
        <w:rPr>
          <w:rFonts w:ascii="Arial" w:hAnsi="Arial" w:cs="Arial"/>
          <w:szCs w:val="22"/>
        </w:rPr>
        <w:t xml:space="preserve">  </w:t>
      </w:r>
      <w:r w:rsidRPr="0075019A">
        <w:rPr>
          <w:rFonts w:ascii="Arial" w:hAnsi="Arial" w:cs="Arial"/>
          <w:szCs w:val="22"/>
        </w:rPr>
        <w:t>Corpo e Tampa</w:t>
      </w:r>
      <w:r w:rsidRPr="0075019A">
        <w:rPr>
          <w:rFonts w:ascii="Arial" w:hAnsi="Arial" w:cs="Arial"/>
          <w:szCs w:val="22"/>
        </w:rPr>
        <w:tab/>
      </w:r>
      <w:r w:rsidR="00BF3363">
        <w:rPr>
          <w:rFonts w:ascii="Arial" w:hAnsi="Arial" w:cs="Arial"/>
          <w:szCs w:val="22"/>
        </w:rPr>
        <w:t>Ferro dúctil NBR 6916 classe 42012</w:t>
      </w:r>
    </w:p>
    <w:p w14:paraId="1D67FF50" w14:textId="3F3A3C0D" w:rsidR="00FB0CB6" w:rsidRDefault="00FB0CB6" w:rsidP="00FB0CB6">
      <w:pPr>
        <w:tabs>
          <w:tab w:val="left" w:pos="284"/>
          <w:tab w:val="left" w:pos="4536"/>
          <w:tab w:val="center" w:pos="5103"/>
        </w:tabs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  <w:r w:rsidR="00987B74" w:rsidRPr="0075019A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 xml:space="preserve">  </w:t>
      </w:r>
      <w:r w:rsidR="00BF3363">
        <w:rPr>
          <w:rFonts w:ascii="Arial" w:hAnsi="Arial" w:cs="Arial"/>
          <w:szCs w:val="22"/>
        </w:rPr>
        <w:t>Niple de descarga</w:t>
      </w:r>
      <w:r w:rsidR="00987B74" w:rsidRPr="0075019A">
        <w:rPr>
          <w:rFonts w:ascii="Arial" w:hAnsi="Arial" w:cs="Arial"/>
          <w:szCs w:val="22"/>
        </w:rPr>
        <w:tab/>
      </w:r>
      <w:r w:rsidR="00BF3363">
        <w:rPr>
          <w:rFonts w:ascii="Arial" w:hAnsi="Arial" w:cs="Arial"/>
          <w:szCs w:val="22"/>
        </w:rPr>
        <w:t>Latão</w:t>
      </w:r>
      <w:r w:rsidR="00987B74" w:rsidRPr="0075019A">
        <w:rPr>
          <w:rFonts w:ascii="Arial" w:hAnsi="Arial" w:cs="Arial"/>
          <w:szCs w:val="22"/>
        </w:rPr>
        <w:tab/>
      </w:r>
      <w:r w:rsidR="00987B74" w:rsidRPr="0075019A">
        <w:rPr>
          <w:rFonts w:ascii="Arial" w:hAnsi="Arial" w:cs="Arial"/>
          <w:szCs w:val="22"/>
        </w:rPr>
        <w:tab/>
      </w:r>
    </w:p>
    <w:p w14:paraId="3C5F7967" w14:textId="4CC7C222" w:rsidR="00987B74" w:rsidRDefault="00FB0CB6" w:rsidP="00FB0CB6">
      <w:pPr>
        <w:tabs>
          <w:tab w:val="left" w:pos="284"/>
          <w:tab w:val="left" w:pos="4536"/>
          <w:tab w:val="center" w:pos="5103"/>
        </w:tabs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      Flutuador                                                    Borracha EPDM</w:t>
      </w:r>
      <w:r w:rsidR="00987B74" w:rsidRPr="0075019A">
        <w:rPr>
          <w:rFonts w:ascii="Arial" w:hAnsi="Arial" w:cs="Arial"/>
          <w:szCs w:val="22"/>
        </w:rPr>
        <w:tab/>
      </w:r>
      <w:r w:rsidR="00987B74" w:rsidRPr="0075019A">
        <w:rPr>
          <w:rFonts w:ascii="Arial" w:hAnsi="Arial" w:cs="Arial"/>
          <w:szCs w:val="22"/>
        </w:rPr>
        <w:tab/>
      </w:r>
      <w:r w:rsidR="00987B74" w:rsidRPr="0075019A">
        <w:rPr>
          <w:rFonts w:ascii="Arial" w:hAnsi="Arial" w:cs="Arial"/>
          <w:szCs w:val="22"/>
        </w:rPr>
        <w:tab/>
      </w:r>
      <w:r w:rsidR="00987B74" w:rsidRPr="0075019A">
        <w:rPr>
          <w:rFonts w:ascii="Arial" w:hAnsi="Arial" w:cs="Arial"/>
          <w:szCs w:val="22"/>
        </w:rPr>
        <w:tab/>
      </w:r>
      <w:r w:rsidR="00987B74" w:rsidRPr="0075019A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 xml:space="preserve">                                        </w:t>
      </w:r>
      <w:r w:rsidR="00987B74" w:rsidRPr="0075019A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 xml:space="preserve">  </w:t>
      </w:r>
      <w:r w:rsidR="00BF3363">
        <w:rPr>
          <w:rFonts w:ascii="Arial" w:hAnsi="Arial" w:cs="Arial"/>
          <w:szCs w:val="22"/>
        </w:rPr>
        <w:t>Flange móvel</w:t>
      </w:r>
      <w:r w:rsidR="00987B74" w:rsidRPr="0075019A">
        <w:rPr>
          <w:rFonts w:ascii="Arial" w:hAnsi="Arial" w:cs="Arial"/>
          <w:szCs w:val="22"/>
        </w:rPr>
        <w:tab/>
      </w:r>
      <w:r w:rsidR="00BF3363">
        <w:rPr>
          <w:rFonts w:ascii="Arial" w:hAnsi="Arial" w:cs="Arial"/>
          <w:szCs w:val="22"/>
        </w:rPr>
        <w:t>Ferro dúctil NBR 6916 classe 42012</w:t>
      </w:r>
    </w:p>
    <w:p w14:paraId="7F7A563D" w14:textId="20962FC8" w:rsidR="00BF3363" w:rsidRDefault="00BF3363" w:rsidP="00987B74">
      <w:pPr>
        <w:tabs>
          <w:tab w:val="left" w:pos="284"/>
          <w:tab w:val="left" w:pos="4536"/>
        </w:tabs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    </w:t>
      </w:r>
      <w:r w:rsidR="00FB0CB6">
        <w:rPr>
          <w:rFonts w:ascii="Arial" w:hAnsi="Arial" w:cs="Arial"/>
          <w:szCs w:val="22"/>
        </w:rPr>
        <w:t xml:space="preserve">  </w:t>
      </w:r>
      <w:r>
        <w:rPr>
          <w:rFonts w:ascii="Arial" w:hAnsi="Arial" w:cs="Arial"/>
          <w:szCs w:val="22"/>
        </w:rPr>
        <w:t xml:space="preserve">Anel de vedação                                        </w:t>
      </w:r>
      <w:r w:rsidR="00FB0CB6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Borracha</w:t>
      </w:r>
    </w:p>
    <w:bookmarkEnd w:id="1"/>
    <w:p w14:paraId="26D8E50C" w14:textId="77777777" w:rsidR="00AB565E" w:rsidRPr="00E9637C" w:rsidRDefault="00AB565E" w:rsidP="00AB565E">
      <w:pPr>
        <w:pStyle w:val="PargrafodaLista"/>
        <w:tabs>
          <w:tab w:val="left" w:pos="284"/>
          <w:tab w:val="left" w:pos="4536"/>
        </w:tabs>
        <w:ind w:left="360"/>
        <w:jc w:val="both"/>
        <w:rPr>
          <w:rFonts w:ascii="Arial" w:hAnsi="Arial" w:cs="Arial"/>
          <w:szCs w:val="22"/>
        </w:rPr>
      </w:pPr>
    </w:p>
    <w:p w14:paraId="69D7CF54" w14:textId="3706C04E" w:rsidR="00AB565E" w:rsidRPr="00E9637C" w:rsidRDefault="00AB565E" w:rsidP="00AB565E">
      <w:pPr>
        <w:tabs>
          <w:tab w:val="left" w:pos="284"/>
          <w:tab w:val="left" w:pos="4536"/>
        </w:tabs>
        <w:spacing w:before="120" w:after="120" w:line="276" w:lineRule="auto"/>
        <w:jc w:val="both"/>
        <w:rPr>
          <w:rFonts w:ascii="Arial" w:hAnsi="Arial" w:cs="Arial"/>
        </w:rPr>
      </w:pPr>
      <w:r w:rsidRPr="00E9637C">
        <w:rPr>
          <w:rFonts w:ascii="Arial" w:hAnsi="Arial" w:cs="Arial"/>
          <w:szCs w:val="22"/>
        </w:rPr>
        <w:t xml:space="preserve">Foi tomada como referência, no projeto, a Ventosa de Tríplice Função, </w:t>
      </w:r>
      <w:r w:rsidR="009446AD">
        <w:rPr>
          <w:rFonts w:ascii="Arial" w:hAnsi="Arial" w:cs="Arial"/>
          <w:szCs w:val="22"/>
        </w:rPr>
        <w:t xml:space="preserve">modelo </w:t>
      </w:r>
      <w:r w:rsidR="00BF3363">
        <w:rPr>
          <w:rFonts w:ascii="Arial" w:hAnsi="Arial" w:cs="Arial"/>
          <w:szCs w:val="22"/>
        </w:rPr>
        <w:t>VTF25</w:t>
      </w:r>
      <w:r w:rsidR="009446AD">
        <w:rPr>
          <w:rFonts w:ascii="Arial" w:hAnsi="Arial" w:cs="Arial"/>
          <w:szCs w:val="22"/>
        </w:rPr>
        <w:t xml:space="preserve">, </w:t>
      </w:r>
      <w:r w:rsidRPr="00E9637C">
        <w:rPr>
          <w:rFonts w:ascii="Arial" w:hAnsi="Arial" w:cs="Arial"/>
        </w:rPr>
        <w:t xml:space="preserve">de fabricação </w:t>
      </w:r>
      <w:r w:rsidR="00BF3363">
        <w:rPr>
          <w:rFonts w:ascii="Arial" w:hAnsi="Arial" w:cs="Arial"/>
        </w:rPr>
        <w:t>Saint Gobain.</w:t>
      </w:r>
    </w:p>
    <w:p w14:paraId="62BA93C5" w14:textId="77777777" w:rsidR="00AB565E" w:rsidRPr="00E9637C" w:rsidRDefault="00AB565E" w:rsidP="00E9637C">
      <w:pPr>
        <w:tabs>
          <w:tab w:val="left" w:pos="284"/>
          <w:tab w:val="left" w:pos="4536"/>
        </w:tabs>
        <w:spacing w:before="120" w:after="120" w:line="276" w:lineRule="auto"/>
        <w:jc w:val="both"/>
        <w:rPr>
          <w:rFonts w:ascii="Arial" w:hAnsi="Arial" w:cs="Arial"/>
        </w:rPr>
      </w:pPr>
    </w:p>
    <w:p w14:paraId="786D0FA9" w14:textId="77777777" w:rsidR="00B5656D" w:rsidRDefault="00B5656D" w:rsidP="00954EC9">
      <w:pPr>
        <w:tabs>
          <w:tab w:val="left" w:pos="284"/>
          <w:tab w:val="left" w:pos="4536"/>
        </w:tabs>
        <w:spacing w:before="120" w:after="120"/>
        <w:jc w:val="both"/>
        <w:rPr>
          <w:rFonts w:ascii="Arial" w:hAnsi="Arial" w:cs="Arial"/>
        </w:rPr>
      </w:pPr>
    </w:p>
    <w:p w14:paraId="0AFEB7B1" w14:textId="77777777" w:rsidR="00B5656D" w:rsidRPr="00354B0C" w:rsidRDefault="00B5656D" w:rsidP="00FB0CB6">
      <w:pPr>
        <w:pStyle w:val="Ttulo4"/>
        <w:numPr>
          <w:ilvl w:val="0"/>
          <w:numId w:val="0"/>
        </w:numPr>
      </w:pPr>
      <w:r w:rsidRPr="00354B0C">
        <w:t>Condições de Serviço e Requisitos Técnicos</w:t>
      </w:r>
    </w:p>
    <w:p w14:paraId="68D9A6FD" w14:textId="7F28146F" w:rsidR="00B5656D" w:rsidRDefault="00B5656D" w:rsidP="00954EC9">
      <w:pPr>
        <w:spacing w:before="120" w:after="120" w:line="276" w:lineRule="auto"/>
        <w:rPr>
          <w:rFonts w:ascii="Arial" w:hAnsi="Arial" w:cs="Arial"/>
        </w:rPr>
      </w:pPr>
    </w:p>
    <w:p w14:paraId="33C51F72" w14:textId="77777777" w:rsidR="00C9779D" w:rsidRPr="00141B7A" w:rsidRDefault="00C9779D" w:rsidP="00C9779D">
      <w:pPr>
        <w:spacing w:before="120" w:after="120" w:line="276" w:lineRule="auto"/>
        <w:jc w:val="both"/>
        <w:rPr>
          <w:rFonts w:ascii="Arial" w:hAnsi="Arial" w:cs="Arial"/>
          <w:b/>
        </w:rPr>
      </w:pPr>
      <w:r w:rsidRPr="00141B7A">
        <w:rPr>
          <w:rFonts w:ascii="Arial" w:hAnsi="Arial" w:cs="Arial"/>
          <w:b/>
        </w:rPr>
        <w:t>INFORMAÇÕES BÁSICAS</w:t>
      </w:r>
    </w:p>
    <w:p w14:paraId="2C5433AE" w14:textId="32683CFD" w:rsidR="00C9779D" w:rsidRPr="00904E9C" w:rsidRDefault="00C9779D" w:rsidP="00C9779D">
      <w:pPr>
        <w:spacing w:before="120" w:after="120" w:line="276" w:lineRule="auto"/>
        <w:jc w:val="both"/>
        <w:rPr>
          <w:rFonts w:ascii="Arial" w:hAnsi="Arial" w:cs="Arial"/>
        </w:rPr>
      </w:pPr>
      <w:r w:rsidRPr="00904E9C">
        <w:rPr>
          <w:rFonts w:ascii="Arial" w:hAnsi="Arial" w:cs="Arial"/>
        </w:rPr>
        <w:t xml:space="preserve">Locais de instalação na cidade de </w:t>
      </w:r>
      <w:r w:rsidR="00BF3363">
        <w:rPr>
          <w:rFonts w:ascii="Arial" w:hAnsi="Arial" w:cs="Arial"/>
        </w:rPr>
        <w:t>Bom Jesus da Lapa</w:t>
      </w:r>
      <w:r w:rsidRPr="00904E9C">
        <w:rPr>
          <w:rFonts w:ascii="Arial" w:hAnsi="Arial" w:cs="Arial"/>
        </w:rPr>
        <w:t xml:space="preserve"> - </w:t>
      </w:r>
      <w:r w:rsidR="00BF3363">
        <w:rPr>
          <w:rFonts w:ascii="Arial" w:hAnsi="Arial" w:cs="Arial"/>
        </w:rPr>
        <w:t>BA</w:t>
      </w:r>
      <w:r w:rsidRPr="00904E9C">
        <w:rPr>
          <w:rFonts w:ascii="Arial" w:hAnsi="Arial" w:cs="Arial"/>
        </w:rPr>
        <w:t xml:space="preserve">: </w:t>
      </w:r>
    </w:p>
    <w:p w14:paraId="354F56D4" w14:textId="7B854E90" w:rsidR="00C9779D" w:rsidRPr="00336D1F" w:rsidRDefault="00AB025C" w:rsidP="00336D1F">
      <w:pPr>
        <w:pStyle w:val="PargrafodaLista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0</w:t>
      </w:r>
      <w:r w:rsidR="00336D1F" w:rsidRPr="006C403E">
        <w:rPr>
          <w:rFonts w:ascii="Arial" w:hAnsi="Arial" w:cs="Arial"/>
        </w:rPr>
        <w:t xml:space="preserve">1 unidade – </w:t>
      </w:r>
      <w:r w:rsidR="00785631">
        <w:rPr>
          <w:rFonts w:ascii="Arial" w:hAnsi="Arial" w:cs="Arial"/>
        </w:rPr>
        <w:t>Estação Elevatória de Água Bruta</w:t>
      </w:r>
      <w:r w:rsidR="00336D1F">
        <w:rPr>
          <w:rFonts w:ascii="Arial" w:hAnsi="Arial" w:cs="Arial"/>
        </w:rPr>
        <w:t>;</w:t>
      </w:r>
    </w:p>
    <w:p w14:paraId="69EDD23F" w14:textId="4423D66F" w:rsidR="00336D1F" w:rsidRPr="006C403E" w:rsidRDefault="00AB025C" w:rsidP="00C9779D">
      <w:pPr>
        <w:pStyle w:val="PargrafodaLista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0</w:t>
      </w:r>
      <w:r w:rsidR="00336D1F" w:rsidRPr="006C403E">
        <w:rPr>
          <w:rFonts w:ascii="Arial" w:hAnsi="Arial" w:cs="Arial"/>
        </w:rPr>
        <w:t xml:space="preserve">1 unidade – Adutora de Água Bruta </w:t>
      </w:r>
      <w:r w:rsidR="00336D1F">
        <w:rPr>
          <w:rFonts w:ascii="Arial" w:hAnsi="Arial" w:cs="Arial"/>
        </w:rPr>
        <w:t>24</w:t>
      </w:r>
      <w:r w:rsidR="00336D1F" w:rsidRPr="006C403E">
        <w:rPr>
          <w:rFonts w:ascii="Arial" w:hAnsi="Arial" w:cs="Arial"/>
        </w:rPr>
        <w:t>+</w:t>
      </w:r>
      <w:r w:rsidR="00336D1F">
        <w:rPr>
          <w:rFonts w:ascii="Arial" w:hAnsi="Arial" w:cs="Arial"/>
        </w:rPr>
        <w:t>14</w:t>
      </w:r>
      <w:r w:rsidR="00336D1F" w:rsidRPr="006C403E">
        <w:rPr>
          <w:rFonts w:ascii="Arial" w:hAnsi="Arial" w:cs="Arial"/>
        </w:rPr>
        <w:t>,</w:t>
      </w:r>
      <w:r w:rsidR="00336D1F">
        <w:rPr>
          <w:rFonts w:ascii="Arial" w:hAnsi="Arial" w:cs="Arial"/>
        </w:rPr>
        <w:t>97;</w:t>
      </w:r>
    </w:p>
    <w:p w14:paraId="3FC2DAD5" w14:textId="2DE63E5C" w:rsidR="00C9779D" w:rsidRDefault="00AB025C" w:rsidP="00C9779D">
      <w:pPr>
        <w:pStyle w:val="PargrafodaLista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0</w:t>
      </w:r>
      <w:r w:rsidR="00C9779D" w:rsidRPr="006C403E">
        <w:rPr>
          <w:rFonts w:ascii="Arial" w:hAnsi="Arial" w:cs="Arial"/>
        </w:rPr>
        <w:t xml:space="preserve">1 unidade – Adutora de Água </w:t>
      </w:r>
      <w:r w:rsidR="006C403E" w:rsidRPr="006C403E">
        <w:rPr>
          <w:rFonts w:ascii="Arial" w:hAnsi="Arial" w:cs="Arial"/>
        </w:rPr>
        <w:t xml:space="preserve">Bruta </w:t>
      </w:r>
      <w:r w:rsidR="008233B5">
        <w:rPr>
          <w:rFonts w:ascii="Arial" w:hAnsi="Arial" w:cs="Arial"/>
        </w:rPr>
        <w:t>39</w:t>
      </w:r>
      <w:r w:rsidR="006C403E" w:rsidRPr="006C403E">
        <w:rPr>
          <w:rFonts w:ascii="Arial" w:hAnsi="Arial" w:cs="Arial"/>
        </w:rPr>
        <w:t>+</w:t>
      </w:r>
      <w:r w:rsidR="008233B5">
        <w:rPr>
          <w:rFonts w:ascii="Arial" w:hAnsi="Arial" w:cs="Arial"/>
        </w:rPr>
        <w:t>02</w:t>
      </w:r>
      <w:r w:rsidR="006C403E" w:rsidRPr="006C403E">
        <w:rPr>
          <w:rFonts w:ascii="Arial" w:hAnsi="Arial" w:cs="Arial"/>
        </w:rPr>
        <w:t>,</w:t>
      </w:r>
      <w:r w:rsidR="008233B5">
        <w:rPr>
          <w:rFonts w:ascii="Arial" w:hAnsi="Arial" w:cs="Arial"/>
        </w:rPr>
        <w:t>96</w:t>
      </w:r>
      <w:r w:rsidR="007436AF">
        <w:rPr>
          <w:rFonts w:ascii="Arial" w:hAnsi="Arial" w:cs="Arial"/>
        </w:rPr>
        <w:t>;</w:t>
      </w:r>
    </w:p>
    <w:p w14:paraId="74CF1280" w14:textId="74F327AF" w:rsidR="008233B5" w:rsidRDefault="00AB025C" w:rsidP="008233B5">
      <w:pPr>
        <w:pStyle w:val="PargrafodaLista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0</w:t>
      </w:r>
      <w:r w:rsidR="008233B5" w:rsidRPr="006C403E">
        <w:rPr>
          <w:rFonts w:ascii="Arial" w:hAnsi="Arial" w:cs="Arial"/>
        </w:rPr>
        <w:t xml:space="preserve">1 unidade – Adutora de Água Bruta </w:t>
      </w:r>
      <w:r w:rsidR="008233B5">
        <w:rPr>
          <w:rFonts w:ascii="Arial" w:hAnsi="Arial" w:cs="Arial"/>
        </w:rPr>
        <w:t>53</w:t>
      </w:r>
      <w:r w:rsidR="008233B5" w:rsidRPr="006C403E">
        <w:rPr>
          <w:rFonts w:ascii="Arial" w:hAnsi="Arial" w:cs="Arial"/>
        </w:rPr>
        <w:t>+</w:t>
      </w:r>
      <w:r w:rsidR="008233B5">
        <w:rPr>
          <w:rFonts w:ascii="Arial" w:hAnsi="Arial" w:cs="Arial"/>
        </w:rPr>
        <w:t>06</w:t>
      </w:r>
      <w:r w:rsidR="008233B5" w:rsidRPr="006C403E">
        <w:rPr>
          <w:rFonts w:ascii="Arial" w:hAnsi="Arial" w:cs="Arial"/>
        </w:rPr>
        <w:t>,</w:t>
      </w:r>
      <w:r w:rsidR="008233B5">
        <w:rPr>
          <w:rFonts w:ascii="Arial" w:hAnsi="Arial" w:cs="Arial"/>
        </w:rPr>
        <w:t>26;</w:t>
      </w:r>
    </w:p>
    <w:p w14:paraId="70E60FED" w14:textId="2F4663BB" w:rsidR="008233B5" w:rsidRDefault="00AB025C" w:rsidP="008233B5">
      <w:pPr>
        <w:pStyle w:val="PargrafodaLista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0</w:t>
      </w:r>
      <w:r w:rsidR="008233B5" w:rsidRPr="006C403E">
        <w:rPr>
          <w:rFonts w:ascii="Arial" w:hAnsi="Arial" w:cs="Arial"/>
        </w:rPr>
        <w:t xml:space="preserve">1 unidade – Adutora de Água Bruta </w:t>
      </w:r>
      <w:r w:rsidR="008233B5">
        <w:rPr>
          <w:rFonts w:ascii="Arial" w:hAnsi="Arial" w:cs="Arial"/>
        </w:rPr>
        <w:t>76</w:t>
      </w:r>
      <w:r w:rsidR="008233B5" w:rsidRPr="006C403E">
        <w:rPr>
          <w:rFonts w:ascii="Arial" w:hAnsi="Arial" w:cs="Arial"/>
        </w:rPr>
        <w:t>+</w:t>
      </w:r>
      <w:r w:rsidR="008233B5">
        <w:rPr>
          <w:rFonts w:ascii="Arial" w:hAnsi="Arial" w:cs="Arial"/>
        </w:rPr>
        <w:t>05</w:t>
      </w:r>
      <w:r w:rsidR="008233B5" w:rsidRPr="006C403E">
        <w:rPr>
          <w:rFonts w:ascii="Arial" w:hAnsi="Arial" w:cs="Arial"/>
        </w:rPr>
        <w:t>,</w:t>
      </w:r>
      <w:r w:rsidR="008233B5">
        <w:rPr>
          <w:rFonts w:ascii="Arial" w:hAnsi="Arial" w:cs="Arial"/>
        </w:rPr>
        <w:t>67;</w:t>
      </w:r>
    </w:p>
    <w:p w14:paraId="667B6602" w14:textId="3A6CB9DA" w:rsidR="008233B5" w:rsidRDefault="00AB025C" w:rsidP="008233B5">
      <w:pPr>
        <w:pStyle w:val="PargrafodaLista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0</w:t>
      </w:r>
      <w:r w:rsidR="008233B5" w:rsidRPr="006C403E">
        <w:rPr>
          <w:rFonts w:ascii="Arial" w:hAnsi="Arial" w:cs="Arial"/>
        </w:rPr>
        <w:t xml:space="preserve">1 unidade – Adutora de Água Bruta </w:t>
      </w:r>
      <w:r w:rsidR="008233B5">
        <w:rPr>
          <w:rFonts w:ascii="Arial" w:hAnsi="Arial" w:cs="Arial"/>
        </w:rPr>
        <w:t>119</w:t>
      </w:r>
      <w:r w:rsidR="008233B5" w:rsidRPr="006C403E">
        <w:rPr>
          <w:rFonts w:ascii="Arial" w:hAnsi="Arial" w:cs="Arial"/>
        </w:rPr>
        <w:t>+</w:t>
      </w:r>
      <w:r w:rsidR="008233B5">
        <w:rPr>
          <w:rFonts w:ascii="Arial" w:hAnsi="Arial" w:cs="Arial"/>
        </w:rPr>
        <w:t>11</w:t>
      </w:r>
      <w:r w:rsidR="008233B5" w:rsidRPr="006C403E">
        <w:rPr>
          <w:rFonts w:ascii="Arial" w:hAnsi="Arial" w:cs="Arial"/>
        </w:rPr>
        <w:t>,</w:t>
      </w:r>
      <w:r w:rsidR="008233B5">
        <w:rPr>
          <w:rFonts w:ascii="Arial" w:hAnsi="Arial" w:cs="Arial"/>
        </w:rPr>
        <w:t>34;</w:t>
      </w:r>
    </w:p>
    <w:p w14:paraId="3E3655C3" w14:textId="7822AD85" w:rsidR="008233B5" w:rsidRDefault="00AB025C" w:rsidP="008233B5">
      <w:pPr>
        <w:pStyle w:val="PargrafodaLista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0</w:t>
      </w:r>
      <w:r w:rsidR="008233B5" w:rsidRPr="006C403E">
        <w:rPr>
          <w:rFonts w:ascii="Arial" w:hAnsi="Arial" w:cs="Arial"/>
        </w:rPr>
        <w:t xml:space="preserve">1 unidade – Adutora de Água Bruta </w:t>
      </w:r>
      <w:r w:rsidR="008233B5">
        <w:rPr>
          <w:rFonts w:ascii="Arial" w:hAnsi="Arial" w:cs="Arial"/>
        </w:rPr>
        <w:t>193</w:t>
      </w:r>
      <w:r w:rsidR="008233B5" w:rsidRPr="006C403E">
        <w:rPr>
          <w:rFonts w:ascii="Arial" w:hAnsi="Arial" w:cs="Arial"/>
        </w:rPr>
        <w:t>+</w:t>
      </w:r>
      <w:r w:rsidR="008233B5">
        <w:rPr>
          <w:rFonts w:ascii="Arial" w:hAnsi="Arial" w:cs="Arial"/>
        </w:rPr>
        <w:t>00</w:t>
      </w:r>
      <w:r w:rsidR="008233B5" w:rsidRPr="006C403E">
        <w:rPr>
          <w:rFonts w:ascii="Arial" w:hAnsi="Arial" w:cs="Arial"/>
        </w:rPr>
        <w:t>,</w:t>
      </w:r>
      <w:r w:rsidR="008233B5">
        <w:rPr>
          <w:rFonts w:ascii="Arial" w:hAnsi="Arial" w:cs="Arial"/>
        </w:rPr>
        <w:t>00;</w:t>
      </w:r>
    </w:p>
    <w:p w14:paraId="0885AE46" w14:textId="5260DDAB" w:rsidR="007436AF" w:rsidRDefault="00AB025C" w:rsidP="007436AF">
      <w:pPr>
        <w:pStyle w:val="PargrafodaLista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0</w:t>
      </w:r>
      <w:r w:rsidR="007436AF" w:rsidRPr="006C403E">
        <w:rPr>
          <w:rFonts w:ascii="Arial" w:hAnsi="Arial" w:cs="Arial"/>
        </w:rPr>
        <w:t>1 unidade –</w:t>
      </w:r>
      <w:r w:rsidR="008233B5">
        <w:rPr>
          <w:rFonts w:ascii="Arial" w:hAnsi="Arial" w:cs="Arial"/>
        </w:rPr>
        <w:t xml:space="preserve"> Elevatória de Água Tratada 01</w:t>
      </w:r>
      <w:r w:rsidR="007436AF">
        <w:rPr>
          <w:rFonts w:ascii="Arial" w:hAnsi="Arial" w:cs="Arial"/>
        </w:rPr>
        <w:t xml:space="preserve"> </w:t>
      </w:r>
      <w:r w:rsidR="007436AF" w:rsidRPr="006C403E">
        <w:rPr>
          <w:rFonts w:ascii="Arial" w:hAnsi="Arial" w:cs="Arial"/>
        </w:rPr>
        <w:t>–</w:t>
      </w:r>
      <w:r w:rsidR="007436AF">
        <w:rPr>
          <w:rFonts w:ascii="Arial" w:hAnsi="Arial" w:cs="Arial"/>
        </w:rPr>
        <w:t xml:space="preserve"> </w:t>
      </w:r>
      <w:r w:rsidR="008233B5">
        <w:rPr>
          <w:rFonts w:ascii="Arial" w:hAnsi="Arial" w:cs="Arial"/>
        </w:rPr>
        <w:t>ETA</w:t>
      </w:r>
      <w:r w:rsidR="00AD42D3">
        <w:rPr>
          <w:rFonts w:ascii="Arial" w:hAnsi="Arial" w:cs="Arial"/>
        </w:rPr>
        <w:t>;</w:t>
      </w:r>
    </w:p>
    <w:p w14:paraId="22A2F6C4" w14:textId="6924D218" w:rsidR="00836C11" w:rsidRPr="007436AF" w:rsidRDefault="00836C11" w:rsidP="00836C11">
      <w:pPr>
        <w:pStyle w:val="PargrafodaLista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</w:rPr>
      </w:pPr>
      <w:r w:rsidRPr="006C403E">
        <w:rPr>
          <w:rFonts w:ascii="Arial" w:hAnsi="Arial" w:cs="Arial"/>
        </w:rPr>
        <w:t>1</w:t>
      </w:r>
      <w:r w:rsidR="001605D2">
        <w:rPr>
          <w:rFonts w:ascii="Arial" w:hAnsi="Arial" w:cs="Arial"/>
        </w:rPr>
        <w:t>4</w:t>
      </w:r>
      <w:r w:rsidRPr="006C403E">
        <w:rPr>
          <w:rFonts w:ascii="Arial" w:hAnsi="Arial" w:cs="Arial"/>
        </w:rPr>
        <w:t xml:space="preserve"> unidade</w:t>
      </w:r>
      <w:r w:rsidR="001605D2">
        <w:rPr>
          <w:rFonts w:ascii="Arial" w:hAnsi="Arial" w:cs="Arial"/>
        </w:rPr>
        <w:t>s</w:t>
      </w:r>
      <w:r w:rsidRPr="006C403E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Subadutora de Água Tratada</w:t>
      </w:r>
      <w:r w:rsidR="001605D2">
        <w:rPr>
          <w:rFonts w:ascii="Arial" w:hAnsi="Arial" w:cs="Arial"/>
        </w:rPr>
        <w:t xml:space="preserve"> </w:t>
      </w:r>
      <w:r w:rsidRPr="006C403E">
        <w:rPr>
          <w:rFonts w:ascii="Arial" w:hAnsi="Arial" w:cs="Arial"/>
        </w:rPr>
        <w:t>–</w:t>
      </w:r>
      <w:r>
        <w:rPr>
          <w:rFonts w:ascii="Arial" w:hAnsi="Arial" w:cs="Arial"/>
        </w:rPr>
        <w:t>Margem da Rodovia</w:t>
      </w:r>
      <w:r w:rsidR="00AD42D3">
        <w:rPr>
          <w:rFonts w:ascii="Arial" w:hAnsi="Arial" w:cs="Arial"/>
        </w:rPr>
        <w:t>;</w:t>
      </w:r>
    </w:p>
    <w:p w14:paraId="40F190ED" w14:textId="449CCEEA" w:rsidR="00A813F5" w:rsidRPr="00836C11" w:rsidRDefault="00A813F5" w:rsidP="00A813F5">
      <w:pPr>
        <w:pStyle w:val="PargrafodaLista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</w:rPr>
      </w:pPr>
      <w:r w:rsidRPr="006C403E">
        <w:rPr>
          <w:rFonts w:ascii="Arial" w:hAnsi="Arial" w:cs="Arial"/>
        </w:rPr>
        <w:t>1</w:t>
      </w:r>
      <w:r w:rsidR="001605D2">
        <w:rPr>
          <w:rFonts w:ascii="Arial" w:hAnsi="Arial" w:cs="Arial"/>
        </w:rPr>
        <w:t xml:space="preserve">3 </w:t>
      </w:r>
      <w:r w:rsidRPr="006C403E">
        <w:rPr>
          <w:rFonts w:ascii="Arial" w:hAnsi="Arial" w:cs="Arial"/>
        </w:rPr>
        <w:t>unidade</w:t>
      </w:r>
      <w:r w:rsidR="001605D2">
        <w:rPr>
          <w:rFonts w:ascii="Arial" w:hAnsi="Arial" w:cs="Arial"/>
        </w:rPr>
        <w:t>s</w:t>
      </w:r>
      <w:r w:rsidRPr="006C403E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Subadutora de Água Tratada</w:t>
      </w:r>
      <w:r w:rsidR="001605D2">
        <w:rPr>
          <w:rFonts w:ascii="Arial" w:hAnsi="Arial" w:cs="Arial"/>
        </w:rPr>
        <w:t xml:space="preserve"> </w:t>
      </w:r>
      <w:r w:rsidRPr="006C403E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Comunidades Principais Chapada Grande, Barauninha e Juá</w:t>
      </w:r>
      <w:r w:rsidR="00AD42D3">
        <w:rPr>
          <w:rFonts w:ascii="Arial" w:hAnsi="Arial" w:cs="Arial"/>
        </w:rPr>
        <w:t>;</w:t>
      </w:r>
    </w:p>
    <w:p w14:paraId="7EEF648E" w14:textId="4EBACBF0" w:rsidR="00A813F5" w:rsidRDefault="001605D2" w:rsidP="001605D2">
      <w:pPr>
        <w:pStyle w:val="PargrafodaLista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03</w:t>
      </w:r>
      <w:r w:rsidR="00F96B64" w:rsidRPr="006C403E">
        <w:rPr>
          <w:rFonts w:ascii="Arial" w:hAnsi="Arial" w:cs="Arial"/>
        </w:rPr>
        <w:t xml:space="preserve"> unidade</w:t>
      </w:r>
      <w:r>
        <w:rPr>
          <w:rFonts w:ascii="Arial" w:hAnsi="Arial" w:cs="Arial"/>
        </w:rPr>
        <w:t>s</w:t>
      </w:r>
      <w:r w:rsidR="00F96B64" w:rsidRPr="006C403E">
        <w:rPr>
          <w:rFonts w:ascii="Arial" w:hAnsi="Arial" w:cs="Arial"/>
        </w:rPr>
        <w:t xml:space="preserve"> – </w:t>
      </w:r>
      <w:r w:rsidR="00F96B64">
        <w:rPr>
          <w:rFonts w:ascii="Arial" w:hAnsi="Arial" w:cs="Arial"/>
        </w:rPr>
        <w:t>Subadutora de Água Tratada</w:t>
      </w:r>
      <w:r>
        <w:rPr>
          <w:rFonts w:ascii="Arial" w:hAnsi="Arial" w:cs="Arial"/>
        </w:rPr>
        <w:t xml:space="preserve"> </w:t>
      </w:r>
      <w:r w:rsidR="00F96B64" w:rsidRPr="006C403E">
        <w:rPr>
          <w:rFonts w:ascii="Arial" w:hAnsi="Arial" w:cs="Arial"/>
        </w:rPr>
        <w:t>–</w:t>
      </w:r>
      <w:r w:rsidR="00F96B64">
        <w:rPr>
          <w:rFonts w:ascii="Arial" w:hAnsi="Arial" w:cs="Arial"/>
        </w:rPr>
        <w:t xml:space="preserve"> Comunidade Lagoa das Pedras</w:t>
      </w:r>
      <w:r w:rsidR="00AD42D3">
        <w:rPr>
          <w:rFonts w:ascii="Arial" w:hAnsi="Arial" w:cs="Arial"/>
        </w:rPr>
        <w:t>;</w:t>
      </w:r>
    </w:p>
    <w:p w14:paraId="74725843" w14:textId="6F2E835C" w:rsidR="00FD4940" w:rsidRDefault="00FD4940" w:rsidP="00FD4940">
      <w:pPr>
        <w:pStyle w:val="PargrafodaLista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16</w:t>
      </w:r>
      <w:r w:rsidRPr="006C403E">
        <w:rPr>
          <w:rFonts w:ascii="Arial" w:hAnsi="Arial" w:cs="Arial"/>
        </w:rPr>
        <w:t xml:space="preserve"> unidade</w:t>
      </w:r>
      <w:r>
        <w:rPr>
          <w:rFonts w:ascii="Arial" w:hAnsi="Arial" w:cs="Arial"/>
        </w:rPr>
        <w:t>s</w:t>
      </w:r>
      <w:r w:rsidRPr="006C403E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 xml:space="preserve">Subadutora de Água Tratada </w:t>
      </w:r>
      <w:r w:rsidRPr="006C403E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Comunidade Quincas/ Lapinha</w:t>
      </w:r>
      <w:r w:rsidR="00AD42D3">
        <w:rPr>
          <w:rFonts w:ascii="Arial" w:hAnsi="Arial" w:cs="Arial"/>
        </w:rPr>
        <w:t>;</w:t>
      </w:r>
    </w:p>
    <w:p w14:paraId="1726B23F" w14:textId="102A69B2" w:rsidR="00AE5A61" w:rsidRDefault="00AE5A61" w:rsidP="00AE5A61">
      <w:pPr>
        <w:pStyle w:val="PargrafodaLista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54</w:t>
      </w:r>
      <w:r w:rsidRPr="006C403E">
        <w:rPr>
          <w:rFonts w:ascii="Arial" w:hAnsi="Arial" w:cs="Arial"/>
        </w:rPr>
        <w:t xml:space="preserve"> unidade</w:t>
      </w:r>
      <w:r>
        <w:rPr>
          <w:rFonts w:ascii="Arial" w:hAnsi="Arial" w:cs="Arial"/>
        </w:rPr>
        <w:t>s</w:t>
      </w:r>
      <w:r w:rsidRPr="006C403E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 xml:space="preserve">Subadutora de Água Tratada </w:t>
      </w:r>
      <w:r w:rsidRPr="006C403E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Comunidad</w:t>
      </w:r>
      <w:r>
        <w:rPr>
          <w:rFonts w:ascii="Arial" w:hAnsi="Arial" w:cs="Arial"/>
        </w:rPr>
        <w:t>es Barreiro da Caatinga até São José</w:t>
      </w:r>
      <w:r>
        <w:rPr>
          <w:rFonts w:ascii="Arial" w:hAnsi="Arial" w:cs="Arial"/>
        </w:rPr>
        <w:t>;</w:t>
      </w:r>
    </w:p>
    <w:p w14:paraId="4750A284" w14:textId="532EC9B1" w:rsidR="001605D2" w:rsidRPr="0030126D" w:rsidRDefault="0030126D" w:rsidP="0030126D">
      <w:pPr>
        <w:pStyle w:val="PargrafodaLista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AE5A61" w:rsidRPr="006C403E">
        <w:rPr>
          <w:rFonts w:ascii="Arial" w:hAnsi="Arial" w:cs="Arial"/>
        </w:rPr>
        <w:t xml:space="preserve"> unidade</w:t>
      </w:r>
      <w:r w:rsidR="00AE5A61">
        <w:rPr>
          <w:rFonts w:ascii="Arial" w:hAnsi="Arial" w:cs="Arial"/>
        </w:rPr>
        <w:t>s</w:t>
      </w:r>
      <w:r w:rsidR="00AE5A61" w:rsidRPr="006C403E">
        <w:rPr>
          <w:rFonts w:ascii="Arial" w:hAnsi="Arial" w:cs="Arial"/>
        </w:rPr>
        <w:t xml:space="preserve"> – </w:t>
      </w:r>
      <w:r w:rsidR="00AE5A61">
        <w:rPr>
          <w:rFonts w:ascii="Arial" w:hAnsi="Arial" w:cs="Arial"/>
        </w:rPr>
        <w:t xml:space="preserve">Subadutora de Água Tratada </w:t>
      </w:r>
      <w:r w:rsidR="00AE5A61" w:rsidRPr="006C403E">
        <w:rPr>
          <w:rFonts w:ascii="Arial" w:hAnsi="Arial" w:cs="Arial"/>
        </w:rPr>
        <w:t>–</w:t>
      </w:r>
      <w:r w:rsidR="00AE5A61">
        <w:rPr>
          <w:rFonts w:ascii="Arial" w:hAnsi="Arial" w:cs="Arial"/>
        </w:rPr>
        <w:t xml:space="preserve"> Comunidade</w:t>
      </w:r>
      <w:r>
        <w:rPr>
          <w:rFonts w:ascii="Arial" w:hAnsi="Arial" w:cs="Arial"/>
        </w:rPr>
        <w:t xml:space="preserve"> Canafístula.</w:t>
      </w:r>
    </w:p>
    <w:p w14:paraId="7C8D2B45" w14:textId="77777777" w:rsidR="00D73A7F" w:rsidRDefault="00D73A7F" w:rsidP="00D73A7F">
      <w:pPr>
        <w:spacing w:before="120" w:after="120" w:line="276" w:lineRule="auto"/>
        <w:ind w:left="360"/>
        <w:jc w:val="both"/>
        <w:rPr>
          <w:rFonts w:ascii="Arial" w:hAnsi="Arial" w:cs="Arial"/>
        </w:rPr>
      </w:pPr>
    </w:p>
    <w:p w14:paraId="05B38C88" w14:textId="5846E2F9" w:rsidR="008233B5" w:rsidRPr="00D73A7F" w:rsidRDefault="00D73A7F" w:rsidP="00D73A7F">
      <w:pPr>
        <w:spacing w:before="120" w:after="120" w:line="276" w:lineRule="auto"/>
        <w:ind w:left="360"/>
        <w:jc w:val="both"/>
        <w:rPr>
          <w:rFonts w:ascii="Arial" w:hAnsi="Arial" w:cs="Arial"/>
        </w:rPr>
      </w:pPr>
      <w:r w:rsidRPr="00D73A7F">
        <w:rPr>
          <w:rFonts w:ascii="Arial" w:hAnsi="Arial" w:cs="Arial"/>
        </w:rPr>
        <w:t xml:space="preserve">Locais de instalação na cidade de </w:t>
      </w:r>
      <w:r>
        <w:rPr>
          <w:rFonts w:ascii="Arial" w:hAnsi="Arial" w:cs="Arial"/>
        </w:rPr>
        <w:t xml:space="preserve">Riacho de Santana </w:t>
      </w:r>
      <w:r w:rsidRPr="00D73A7F">
        <w:rPr>
          <w:rFonts w:ascii="Arial" w:hAnsi="Arial" w:cs="Arial"/>
        </w:rPr>
        <w:t xml:space="preserve">- BA: </w:t>
      </w:r>
      <w:r>
        <w:rPr>
          <w:rFonts w:ascii="Arial" w:hAnsi="Arial" w:cs="Arial"/>
        </w:rPr>
        <w:t xml:space="preserve"> </w:t>
      </w:r>
    </w:p>
    <w:p w14:paraId="182F0DBE" w14:textId="09F5C633" w:rsidR="007436AF" w:rsidRPr="007436AF" w:rsidRDefault="00AB025C" w:rsidP="007436AF">
      <w:pPr>
        <w:pStyle w:val="PargrafodaLista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0</w:t>
      </w:r>
      <w:r w:rsidR="007436AF" w:rsidRPr="006C403E">
        <w:rPr>
          <w:rFonts w:ascii="Arial" w:hAnsi="Arial" w:cs="Arial"/>
        </w:rPr>
        <w:t xml:space="preserve">1 unidade – </w:t>
      </w:r>
      <w:r w:rsidR="008233B5">
        <w:rPr>
          <w:rFonts w:ascii="Arial" w:hAnsi="Arial" w:cs="Arial"/>
        </w:rPr>
        <w:t>Elevatória de Água Tratada 02</w:t>
      </w:r>
      <w:r w:rsidR="00AD42D3">
        <w:rPr>
          <w:rFonts w:ascii="Arial" w:hAnsi="Arial" w:cs="Arial"/>
        </w:rPr>
        <w:t>;</w:t>
      </w:r>
    </w:p>
    <w:p w14:paraId="41C23E1C" w14:textId="4D75E5EC" w:rsidR="007436AF" w:rsidRPr="00D73A7F" w:rsidRDefault="00AB025C" w:rsidP="00D73A7F">
      <w:pPr>
        <w:pStyle w:val="PargrafodaLista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0</w:t>
      </w:r>
      <w:r w:rsidR="00D73A7F" w:rsidRPr="006C403E">
        <w:rPr>
          <w:rFonts w:ascii="Arial" w:hAnsi="Arial" w:cs="Arial"/>
        </w:rPr>
        <w:t xml:space="preserve">1 unidade – </w:t>
      </w:r>
      <w:r w:rsidR="00D73A7F">
        <w:rPr>
          <w:rFonts w:ascii="Arial" w:hAnsi="Arial" w:cs="Arial"/>
        </w:rPr>
        <w:t>Elevatória de Água Tratada 03</w:t>
      </w:r>
      <w:r w:rsidR="00AD42D3">
        <w:rPr>
          <w:rFonts w:ascii="Arial" w:hAnsi="Arial" w:cs="Arial"/>
        </w:rPr>
        <w:t>;</w:t>
      </w:r>
    </w:p>
    <w:p w14:paraId="54F54357" w14:textId="3F027157" w:rsidR="003F6530" w:rsidRPr="007436AF" w:rsidRDefault="00AB025C" w:rsidP="003F6530">
      <w:pPr>
        <w:pStyle w:val="PargrafodaLista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0</w:t>
      </w:r>
      <w:r w:rsidR="003F6530" w:rsidRPr="006C403E">
        <w:rPr>
          <w:rFonts w:ascii="Arial" w:hAnsi="Arial" w:cs="Arial"/>
        </w:rPr>
        <w:t xml:space="preserve">1 unidade – </w:t>
      </w:r>
      <w:r w:rsidR="003F6530">
        <w:rPr>
          <w:rFonts w:ascii="Arial" w:hAnsi="Arial" w:cs="Arial"/>
        </w:rPr>
        <w:t xml:space="preserve">Subadutora de Água Tratada 14+18,53 </w:t>
      </w:r>
      <w:r w:rsidR="003F6530" w:rsidRPr="006C403E">
        <w:rPr>
          <w:rFonts w:ascii="Arial" w:hAnsi="Arial" w:cs="Arial"/>
        </w:rPr>
        <w:t>–</w:t>
      </w:r>
      <w:r w:rsidR="003F6530">
        <w:rPr>
          <w:rFonts w:ascii="Arial" w:hAnsi="Arial" w:cs="Arial"/>
        </w:rPr>
        <w:t xml:space="preserve"> Comunidade Barreiro de Caatinga</w:t>
      </w:r>
      <w:r w:rsidR="00AD42D3">
        <w:rPr>
          <w:rFonts w:ascii="Arial" w:hAnsi="Arial" w:cs="Arial"/>
        </w:rPr>
        <w:t>;</w:t>
      </w:r>
    </w:p>
    <w:p w14:paraId="5561E710" w14:textId="34C141E2" w:rsidR="003F6530" w:rsidRPr="007436AF" w:rsidRDefault="001605D2" w:rsidP="003F6530">
      <w:pPr>
        <w:pStyle w:val="PargrafodaLista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05</w:t>
      </w:r>
      <w:r w:rsidR="003F6530" w:rsidRPr="006C403E">
        <w:rPr>
          <w:rFonts w:ascii="Arial" w:hAnsi="Arial" w:cs="Arial"/>
        </w:rPr>
        <w:t xml:space="preserve"> unidade</w:t>
      </w:r>
      <w:r>
        <w:rPr>
          <w:rFonts w:ascii="Arial" w:hAnsi="Arial" w:cs="Arial"/>
        </w:rPr>
        <w:t>s</w:t>
      </w:r>
      <w:r w:rsidR="003F6530" w:rsidRPr="006C403E">
        <w:rPr>
          <w:rFonts w:ascii="Arial" w:hAnsi="Arial" w:cs="Arial"/>
        </w:rPr>
        <w:t xml:space="preserve"> – </w:t>
      </w:r>
      <w:r w:rsidR="003F6530">
        <w:rPr>
          <w:rFonts w:ascii="Arial" w:hAnsi="Arial" w:cs="Arial"/>
        </w:rPr>
        <w:t>Subadutora de Água Tratada</w:t>
      </w:r>
      <w:r>
        <w:rPr>
          <w:rFonts w:ascii="Arial" w:hAnsi="Arial" w:cs="Arial"/>
        </w:rPr>
        <w:t xml:space="preserve"> </w:t>
      </w:r>
      <w:r w:rsidR="003F6530" w:rsidRPr="006C403E">
        <w:rPr>
          <w:rFonts w:ascii="Arial" w:hAnsi="Arial" w:cs="Arial"/>
        </w:rPr>
        <w:t>–</w:t>
      </w:r>
      <w:r w:rsidR="003F6530">
        <w:rPr>
          <w:rFonts w:ascii="Arial" w:hAnsi="Arial" w:cs="Arial"/>
        </w:rPr>
        <w:t xml:space="preserve"> Comunidade Barreiro Vermelho</w:t>
      </w:r>
      <w:r w:rsidR="00AD42D3">
        <w:rPr>
          <w:rFonts w:ascii="Arial" w:hAnsi="Arial" w:cs="Arial"/>
        </w:rPr>
        <w:t>;</w:t>
      </w:r>
    </w:p>
    <w:p w14:paraId="4439DC9C" w14:textId="75094D25" w:rsidR="0048761C" w:rsidRPr="0048761C" w:rsidRDefault="001605D2" w:rsidP="0048761C">
      <w:pPr>
        <w:pStyle w:val="PargrafodaLista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06</w:t>
      </w:r>
      <w:r w:rsidR="0048761C" w:rsidRPr="00043E0C">
        <w:rPr>
          <w:rFonts w:ascii="Arial" w:hAnsi="Arial" w:cs="Arial"/>
        </w:rPr>
        <w:t xml:space="preserve"> unidade</w:t>
      </w:r>
      <w:r>
        <w:rPr>
          <w:rFonts w:ascii="Arial" w:hAnsi="Arial" w:cs="Arial"/>
        </w:rPr>
        <w:t>s</w:t>
      </w:r>
      <w:r w:rsidR="0048761C" w:rsidRPr="00043E0C">
        <w:rPr>
          <w:rFonts w:ascii="Arial" w:hAnsi="Arial" w:cs="Arial"/>
        </w:rPr>
        <w:t xml:space="preserve"> –</w:t>
      </w:r>
      <w:r w:rsidR="0048761C">
        <w:rPr>
          <w:rFonts w:ascii="Arial" w:hAnsi="Arial" w:cs="Arial"/>
        </w:rPr>
        <w:t xml:space="preserve"> Subadutora de Água Tratada</w:t>
      </w:r>
      <w:r>
        <w:rPr>
          <w:rFonts w:ascii="Arial" w:hAnsi="Arial" w:cs="Arial"/>
        </w:rPr>
        <w:t xml:space="preserve"> </w:t>
      </w:r>
      <w:r w:rsidR="0048761C" w:rsidRPr="006C403E">
        <w:rPr>
          <w:rFonts w:ascii="Arial" w:hAnsi="Arial" w:cs="Arial"/>
        </w:rPr>
        <w:t>–</w:t>
      </w:r>
      <w:r w:rsidR="0048761C">
        <w:rPr>
          <w:rFonts w:ascii="Arial" w:hAnsi="Arial" w:cs="Arial"/>
        </w:rPr>
        <w:t xml:space="preserve"> Comunidade Boqueirão das Pombas</w:t>
      </w:r>
      <w:r w:rsidR="00AD42D3">
        <w:rPr>
          <w:rFonts w:ascii="Arial" w:hAnsi="Arial" w:cs="Arial"/>
        </w:rPr>
        <w:t>;</w:t>
      </w:r>
    </w:p>
    <w:p w14:paraId="1EDE4277" w14:textId="00E180AD" w:rsidR="00D07E88" w:rsidRPr="0048761C" w:rsidRDefault="001605D2" w:rsidP="00D07E88">
      <w:pPr>
        <w:pStyle w:val="PargrafodaLista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02</w:t>
      </w:r>
      <w:r w:rsidR="00D07E88" w:rsidRPr="00043E0C">
        <w:rPr>
          <w:rFonts w:ascii="Arial" w:hAnsi="Arial" w:cs="Arial"/>
        </w:rPr>
        <w:t xml:space="preserve"> unidade</w:t>
      </w:r>
      <w:r>
        <w:rPr>
          <w:rFonts w:ascii="Arial" w:hAnsi="Arial" w:cs="Arial"/>
        </w:rPr>
        <w:t>s</w:t>
      </w:r>
      <w:r w:rsidR="00D07E88" w:rsidRPr="00043E0C">
        <w:rPr>
          <w:rFonts w:ascii="Arial" w:hAnsi="Arial" w:cs="Arial"/>
        </w:rPr>
        <w:t xml:space="preserve"> –</w:t>
      </w:r>
      <w:r w:rsidR="00D07E88">
        <w:rPr>
          <w:rFonts w:ascii="Arial" w:hAnsi="Arial" w:cs="Arial"/>
        </w:rPr>
        <w:t xml:space="preserve"> Subadutora de Água Tratada</w:t>
      </w:r>
      <w:r>
        <w:rPr>
          <w:rFonts w:ascii="Arial" w:hAnsi="Arial" w:cs="Arial"/>
        </w:rPr>
        <w:t xml:space="preserve"> </w:t>
      </w:r>
      <w:r w:rsidR="00D07E88" w:rsidRPr="006C403E">
        <w:rPr>
          <w:rFonts w:ascii="Arial" w:hAnsi="Arial" w:cs="Arial"/>
        </w:rPr>
        <w:t>–</w:t>
      </w:r>
      <w:r w:rsidR="00D07E88">
        <w:rPr>
          <w:rFonts w:ascii="Arial" w:hAnsi="Arial" w:cs="Arial"/>
        </w:rPr>
        <w:t xml:space="preserve"> Comunidade Descoberto</w:t>
      </w:r>
      <w:r w:rsidR="00AD42D3">
        <w:rPr>
          <w:rFonts w:ascii="Arial" w:hAnsi="Arial" w:cs="Arial"/>
        </w:rPr>
        <w:t>;</w:t>
      </w:r>
    </w:p>
    <w:p w14:paraId="0A62CF49" w14:textId="6612269E" w:rsidR="00C25EFA" w:rsidRPr="00043E0C" w:rsidRDefault="001605D2" w:rsidP="00C25EFA">
      <w:pPr>
        <w:pStyle w:val="PargrafodaLista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04</w:t>
      </w:r>
      <w:r w:rsidR="00C25EFA" w:rsidRPr="00043E0C">
        <w:rPr>
          <w:rFonts w:ascii="Arial" w:hAnsi="Arial" w:cs="Arial"/>
        </w:rPr>
        <w:t xml:space="preserve"> unidade</w:t>
      </w:r>
      <w:r>
        <w:rPr>
          <w:rFonts w:ascii="Arial" w:hAnsi="Arial" w:cs="Arial"/>
        </w:rPr>
        <w:t>s</w:t>
      </w:r>
      <w:r w:rsidR="00C25EFA" w:rsidRPr="00043E0C">
        <w:rPr>
          <w:rFonts w:ascii="Arial" w:hAnsi="Arial" w:cs="Arial"/>
        </w:rPr>
        <w:t xml:space="preserve"> –</w:t>
      </w:r>
      <w:r w:rsidR="00C25EFA">
        <w:rPr>
          <w:rFonts w:ascii="Arial" w:hAnsi="Arial" w:cs="Arial"/>
        </w:rPr>
        <w:t xml:space="preserve"> Subadutora de Água Tratada</w:t>
      </w:r>
      <w:r>
        <w:rPr>
          <w:rFonts w:ascii="Arial" w:hAnsi="Arial" w:cs="Arial"/>
        </w:rPr>
        <w:t xml:space="preserve"> </w:t>
      </w:r>
      <w:r w:rsidR="00C25EFA" w:rsidRPr="006C403E">
        <w:rPr>
          <w:rFonts w:ascii="Arial" w:hAnsi="Arial" w:cs="Arial"/>
        </w:rPr>
        <w:t>–</w:t>
      </w:r>
      <w:r w:rsidR="00C25EFA">
        <w:rPr>
          <w:rFonts w:ascii="Arial" w:hAnsi="Arial" w:cs="Arial"/>
        </w:rPr>
        <w:t xml:space="preserve"> Comunidade Pau de Engenho</w:t>
      </w:r>
      <w:r w:rsidR="00AD42D3">
        <w:rPr>
          <w:rFonts w:ascii="Arial" w:hAnsi="Arial" w:cs="Arial"/>
        </w:rPr>
        <w:t>;</w:t>
      </w:r>
    </w:p>
    <w:p w14:paraId="0C1CB060" w14:textId="616056F6" w:rsidR="00C25EFA" w:rsidRPr="00043E0C" w:rsidRDefault="001605D2" w:rsidP="00C25EFA">
      <w:pPr>
        <w:pStyle w:val="PargrafodaLista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02</w:t>
      </w:r>
      <w:r w:rsidR="00C25EFA" w:rsidRPr="00043E0C">
        <w:rPr>
          <w:rFonts w:ascii="Arial" w:hAnsi="Arial" w:cs="Arial"/>
        </w:rPr>
        <w:t xml:space="preserve"> unidade</w:t>
      </w:r>
      <w:r>
        <w:rPr>
          <w:rFonts w:ascii="Arial" w:hAnsi="Arial" w:cs="Arial"/>
        </w:rPr>
        <w:t>s</w:t>
      </w:r>
      <w:r w:rsidR="00C25EFA" w:rsidRPr="00043E0C">
        <w:rPr>
          <w:rFonts w:ascii="Arial" w:hAnsi="Arial" w:cs="Arial"/>
        </w:rPr>
        <w:t xml:space="preserve"> –</w:t>
      </w:r>
      <w:r w:rsidR="00C25EFA">
        <w:rPr>
          <w:rFonts w:ascii="Arial" w:hAnsi="Arial" w:cs="Arial"/>
        </w:rPr>
        <w:t xml:space="preserve"> Subadutora de Água Tratada</w:t>
      </w:r>
      <w:r>
        <w:rPr>
          <w:rFonts w:ascii="Arial" w:hAnsi="Arial" w:cs="Arial"/>
        </w:rPr>
        <w:t xml:space="preserve"> </w:t>
      </w:r>
      <w:r w:rsidR="00C25EFA" w:rsidRPr="006C403E">
        <w:rPr>
          <w:rFonts w:ascii="Arial" w:hAnsi="Arial" w:cs="Arial"/>
        </w:rPr>
        <w:t>–</w:t>
      </w:r>
      <w:r w:rsidR="00C25EFA">
        <w:rPr>
          <w:rFonts w:ascii="Arial" w:hAnsi="Arial" w:cs="Arial"/>
        </w:rPr>
        <w:t xml:space="preserve"> Comunidade Santo Antônio</w:t>
      </w:r>
      <w:r w:rsidR="00AD42D3">
        <w:rPr>
          <w:rFonts w:ascii="Arial" w:hAnsi="Arial" w:cs="Arial"/>
        </w:rPr>
        <w:t>;</w:t>
      </w:r>
    </w:p>
    <w:p w14:paraId="6B53E79C" w14:textId="47F4FF52" w:rsidR="00FF2670" w:rsidRPr="007436AF" w:rsidRDefault="00FD4940" w:rsidP="00FF2670">
      <w:pPr>
        <w:pStyle w:val="PargrafodaLista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05</w:t>
      </w:r>
      <w:r w:rsidR="00FF2670" w:rsidRPr="006C403E">
        <w:rPr>
          <w:rFonts w:ascii="Arial" w:hAnsi="Arial" w:cs="Arial"/>
        </w:rPr>
        <w:t xml:space="preserve"> unidade</w:t>
      </w:r>
      <w:r>
        <w:rPr>
          <w:rFonts w:ascii="Arial" w:hAnsi="Arial" w:cs="Arial"/>
        </w:rPr>
        <w:t>s</w:t>
      </w:r>
      <w:r w:rsidR="00FF2670" w:rsidRPr="006C403E">
        <w:rPr>
          <w:rFonts w:ascii="Arial" w:hAnsi="Arial" w:cs="Arial"/>
        </w:rPr>
        <w:t xml:space="preserve"> – </w:t>
      </w:r>
      <w:r w:rsidR="00FF2670">
        <w:rPr>
          <w:rFonts w:ascii="Arial" w:hAnsi="Arial" w:cs="Arial"/>
        </w:rPr>
        <w:t>Subadutora de Água Tratada</w:t>
      </w:r>
      <w:r>
        <w:rPr>
          <w:rFonts w:ascii="Arial" w:hAnsi="Arial" w:cs="Arial"/>
        </w:rPr>
        <w:t xml:space="preserve"> </w:t>
      </w:r>
      <w:r w:rsidR="00FF2670" w:rsidRPr="006C403E">
        <w:rPr>
          <w:rFonts w:ascii="Arial" w:hAnsi="Arial" w:cs="Arial"/>
        </w:rPr>
        <w:t>–</w:t>
      </w:r>
      <w:r w:rsidR="00FF2670">
        <w:rPr>
          <w:rFonts w:ascii="Arial" w:hAnsi="Arial" w:cs="Arial"/>
        </w:rPr>
        <w:t xml:space="preserve"> Comunidade Torto</w:t>
      </w:r>
      <w:r w:rsidR="00AD42D3">
        <w:rPr>
          <w:rFonts w:ascii="Arial" w:hAnsi="Arial" w:cs="Arial"/>
        </w:rPr>
        <w:t>;</w:t>
      </w:r>
    </w:p>
    <w:p w14:paraId="65BBD87B" w14:textId="1CF3D278" w:rsidR="00FF2670" w:rsidRPr="007436AF" w:rsidRDefault="00FD4940" w:rsidP="00FF2670">
      <w:pPr>
        <w:pStyle w:val="PargrafodaLista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08</w:t>
      </w:r>
      <w:r w:rsidR="00FF2670" w:rsidRPr="006C403E">
        <w:rPr>
          <w:rFonts w:ascii="Arial" w:hAnsi="Arial" w:cs="Arial"/>
        </w:rPr>
        <w:t xml:space="preserve"> unidade</w:t>
      </w:r>
      <w:r>
        <w:rPr>
          <w:rFonts w:ascii="Arial" w:hAnsi="Arial" w:cs="Arial"/>
        </w:rPr>
        <w:t>s</w:t>
      </w:r>
      <w:r w:rsidR="00FF2670" w:rsidRPr="006C403E">
        <w:rPr>
          <w:rFonts w:ascii="Arial" w:hAnsi="Arial" w:cs="Arial"/>
        </w:rPr>
        <w:t xml:space="preserve"> – </w:t>
      </w:r>
      <w:r w:rsidR="00FF2670">
        <w:rPr>
          <w:rFonts w:ascii="Arial" w:hAnsi="Arial" w:cs="Arial"/>
        </w:rPr>
        <w:t>Subadutora de Água Tratada</w:t>
      </w:r>
      <w:r>
        <w:rPr>
          <w:rFonts w:ascii="Arial" w:hAnsi="Arial" w:cs="Arial"/>
        </w:rPr>
        <w:t xml:space="preserve"> </w:t>
      </w:r>
      <w:r w:rsidR="00FF2670" w:rsidRPr="006C403E">
        <w:rPr>
          <w:rFonts w:ascii="Arial" w:hAnsi="Arial" w:cs="Arial"/>
        </w:rPr>
        <w:t>–</w:t>
      </w:r>
      <w:r w:rsidR="00FF2670">
        <w:rPr>
          <w:rFonts w:ascii="Arial" w:hAnsi="Arial" w:cs="Arial"/>
        </w:rPr>
        <w:t xml:space="preserve"> Comunidade Tabua e Cedro</w:t>
      </w:r>
      <w:r w:rsidR="00AD42D3">
        <w:rPr>
          <w:rFonts w:ascii="Arial" w:hAnsi="Arial" w:cs="Arial"/>
        </w:rPr>
        <w:t>;</w:t>
      </w:r>
    </w:p>
    <w:p w14:paraId="66D5BCCF" w14:textId="50DE0BBA" w:rsidR="00FF2670" w:rsidRPr="007436AF" w:rsidRDefault="00AB025C" w:rsidP="00FF2670">
      <w:pPr>
        <w:pStyle w:val="PargrafodaLista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0</w:t>
      </w:r>
      <w:r w:rsidR="00FF2670" w:rsidRPr="006C403E">
        <w:rPr>
          <w:rFonts w:ascii="Arial" w:hAnsi="Arial" w:cs="Arial"/>
        </w:rPr>
        <w:t xml:space="preserve">1 unidade – </w:t>
      </w:r>
      <w:r w:rsidR="00FF2670">
        <w:rPr>
          <w:rFonts w:ascii="Arial" w:hAnsi="Arial" w:cs="Arial"/>
        </w:rPr>
        <w:t xml:space="preserve">Subadutora de Água Tratada 38+07,14 </w:t>
      </w:r>
      <w:r w:rsidR="00FF2670" w:rsidRPr="006C403E">
        <w:rPr>
          <w:rFonts w:ascii="Arial" w:hAnsi="Arial" w:cs="Arial"/>
        </w:rPr>
        <w:t>–</w:t>
      </w:r>
      <w:r w:rsidR="00FF2670">
        <w:rPr>
          <w:rFonts w:ascii="Arial" w:hAnsi="Arial" w:cs="Arial"/>
        </w:rPr>
        <w:t xml:space="preserve"> Comunidade Barreiro de Cima</w:t>
      </w:r>
      <w:r w:rsidR="00AD42D3">
        <w:rPr>
          <w:rFonts w:ascii="Arial" w:hAnsi="Arial" w:cs="Arial"/>
        </w:rPr>
        <w:t>;</w:t>
      </w:r>
    </w:p>
    <w:p w14:paraId="5CDFEB17" w14:textId="7174B902" w:rsidR="00FD4940" w:rsidRPr="007436AF" w:rsidRDefault="00AB025C" w:rsidP="00FD4940">
      <w:pPr>
        <w:pStyle w:val="PargrafodaLista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0</w:t>
      </w:r>
      <w:r w:rsidR="00FD4940" w:rsidRPr="006C403E">
        <w:rPr>
          <w:rFonts w:ascii="Arial" w:hAnsi="Arial" w:cs="Arial"/>
        </w:rPr>
        <w:t xml:space="preserve">1 unidade – </w:t>
      </w:r>
      <w:r w:rsidR="00FD4940">
        <w:rPr>
          <w:rFonts w:ascii="Arial" w:hAnsi="Arial" w:cs="Arial"/>
        </w:rPr>
        <w:t xml:space="preserve">Subadutora de Água Tratada 23+10,94 </w:t>
      </w:r>
      <w:r w:rsidR="00FD4940" w:rsidRPr="006C403E">
        <w:rPr>
          <w:rFonts w:ascii="Arial" w:hAnsi="Arial" w:cs="Arial"/>
        </w:rPr>
        <w:t>–</w:t>
      </w:r>
      <w:r w:rsidR="00FD4940">
        <w:rPr>
          <w:rFonts w:ascii="Arial" w:hAnsi="Arial" w:cs="Arial"/>
        </w:rPr>
        <w:t xml:space="preserve"> Margem da Rodovia</w:t>
      </w:r>
      <w:r w:rsidR="00AD42D3">
        <w:rPr>
          <w:rFonts w:ascii="Arial" w:hAnsi="Arial" w:cs="Arial"/>
        </w:rPr>
        <w:t>;</w:t>
      </w:r>
    </w:p>
    <w:p w14:paraId="4B3201B5" w14:textId="25EA64C9" w:rsidR="00FD4940" w:rsidRPr="007436AF" w:rsidRDefault="00FD4940" w:rsidP="00FD4940">
      <w:pPr>
        <w:pStyle w:val="PargrafodaLista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03</w:t>
      </w:r>
      <w:r w:rsidRPr="006C403E">
        <w:rPr>
          <w:rFonts w:ascii="Arial" w:hAnsi="Arial" w:cs="Arial"/>
        </w:rPr>
        <w:t xml:space="preserve"> unidade</w:t>
      </w:r>
      <w:r>
        <w:rPr>
          <w:rFonts w:ascii="Arial" w:hAnsi="Arial" w:cs="Arial"/>
        </w:rPr>
        <w:t>s</w:t>
      </w:r>
      <w:r w:rsidRPr="006C403E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 xml:space="preserve">Subadutora de Água Tratada </w:t>
      </w:r>
      <w:r w:rsidRPr="006C403E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Comunidade Santa Rita</w:t>
      </w:r>
      <w:r w:rsidR="00AD42D3">
        <w:rPr>
          <w:rFonts w:ascii="Arial" w:hAnsi="Arial" w:cs="Arial"/>
        </w:rPr>
        <w:t>;</w:t>
      </w:r>
    </w:p>
    <w:p w14:paraId="20C61D04" w14:textId="2C292B98" w:rsidR="00FF2670" w:rsidRDefault="00FD4940" w:rsidP="00C25EFA">
      <w:pPr>
        <w:pStyle w:val="PargrafodaLista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03</w:t>
      </w:r>
      <w:r w:rsidRPr="006C403E">
        <w:rPr>
          <w:rFonts w:ascii="Arial" w:hAnsi="Arial" w:cs="Arial"/>
        </w:rPr>
        <w:t xml:space="preserve"> unidade</w:t>
      </w:r>
      <w:r>
        <w:rPr>
          <w:rFonts w:ascii="Arial" w:hAnsi="Arial" w:cs="Arial"/>
        </w:rPr>
        <w:t>s</w:t>
      </w:r>
      <w:r w:rsidRPr="006C403E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 xml:space="preserve">Subadutora de Água Tratada </w:t>
      </w:r>
      <w:r w:rsidRPr="006C403E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Comunidade Santana Barragem</w:t>
      </w:r>
      <w:r w:rsidR="00AD42D3">
        <w:rPr>
          <w:rFonts w:ascii="Arial" w:hAnsi="Arial" w:cs="Arial"/>
        </w:rPr>
        <w:t>;</w:t>
      </w:r>
    </w:p>
    <w:p w14:paraId="4D702360" w14:textId="76830A78" w:rsidR="00366534" w:rsidRPr="00043E0C" w:rsidRDefault="00366534" w:rsidP="00C25EFA">
      <w:pPr>
        <w:pStyle w:val="PargrafodaLista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03</w:t>
      </w:r>
      <w:r w:rsidRPr="006C403E">
        <w:rPr>
          <w:rFonts w:ascii="Arial" w:hAnsi="Arial" w:cs="Arial"/>
        </w:rPr>
        <w:t xml:space="preserve"> unidade</w:t>
      </w:r>
      <w:r>
        <w:rPr>
          <w:rFonts w:ascii="Arial" w:hAnsi="Arial" w:cs="Arial"/>
        </w:rPr>
        <w:t>s</w:t>
      </w:r>
      <w:r w:rsidRPr="006C403E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 xml:space="preserve">Subadutora de Água Tratada </w:t>
      </w:r>
      <w:r w:rsidRPr="006C403E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Comunidades Alagoinha e Lagoa</w:t>
      </w:r>
      <w:r w:rsidR="00AD42D3">
        <w:rPr>
          <w:rFonts w:ascii="Arial" w:hAnsi="Arial" w:cs="Arial"/>
        </w:rPr>
        <w:t>;</w:t>
      </w:r>
    </w:p>
    <w:p w14:paraId="19C191A3" w14:textId="1C35A238" w:rsidR="00366534" w:rsidRPr="00043E0C" w:rsidRDefault="00366534" w:rsidP="00366534">
      <w:pPr>
        <w:pStyle w:val="PargrafodaLista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03</w:t>
      </w:r>
      <w:r w:rsidRPr="006C403E">
        <w:rPr>
          <w:rFonts w:ascii="Arial" w:hAnsi="Arial" w:cs="Arial"/>
        </w:rPr>
        <w:t xml:space="preserve"> unidade</w:t>
      </w:r>
      <w:r>
        <w:rPr>
          <w:rFonts w:ascii="Arial" w:hAnsi="Arial" w:cs="Arial"/>
        </w:rPr>
        <w:t>s</w:t>
      </w:r>
      <w:r w:rsidRPr="006C403E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 xml:space="preserve">Subadutora de Água Tratada </w:t>
      </w:r>
      <w:r w:rsidRPr="006C403E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Comunidade Botuquara</w:t>
      </w:r>
      <w:r w:rsidR="00AD42D3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</w:p>
    <w:p w14:paraId="50C4868D" w14:textId="509D054D" w:rsidR="00951D30" w:rsidRPr="00043E0C" w:rsidRDefault="00951D30" w:rsidP="00951D30">
      <w:pPr>
        <w:pStyle w:val="PargrafodaLista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04</w:t>
      </w:r>
      <w:r w:rsidRPr="006C403E">
        <w:rPr>
          <w:rFonts w:ascii="Arial" w:hAnsi="Arial" w:cs="Arial"/>
        </w:rPr>
        <w:t xml:space="preserve"> unidade</w:t>
      </w:r>
      <w:r>
        <w:rPr>
          <w:rFonts w:ascii="Arial" w:hAnsi="Arial" w:cs="Arial"/>
        </w:rPr>
        <w:t>s</w:t>
      </w:r>
      <w:r w:rsidRPr="006C403E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 xml:space="preserve">Subadutora de Água Tratada </w:t>
      </w:r>
      <w:r w:rsidRPr="006C403E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Comunidades Mamoeiro e Arroz</w:t>
      </w:r>
      <w:r w:rsidR="00AD42D3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</w:p>
    <w:p w14:paraId="454FA852" w14:textId="32E13556" w:rsidR="00AD42D3" w:rsidRPr="00043E0C" w:rsidRDefault="00AD42D3" w:rsidP="00AD42D3">
      <w:pPr>
        <w:pStyle w:val="PargrafodaLista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30</w:t>
      </w:r>
      <w:r w:rsidRPr="006C403E">
        <w:rPr>
          <w:rFonts w:ascii="Arial" w:hAnsi="Arial" w:cs="Arial"/>
        </w:rPr>
        <w:t xml:space="preserve"> unidade</w:t>
      </w:r>
      <w:r>
        <w:rPr>
          <w:rFonts w:ascii="Arial" w:hAnsi="Arial" w:cs="Arial"/>
        </w:rPr>
        <w:t>s</w:t>
      </w:r>
      <w:r w:rsidRPr="006C403E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 xml:space="preserve">Subadutora de Água Tratada </w:t>
      </w:r>
      <w:r w:rsidRPr="006C403E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Comunidades Principais Juá, Barreirinho, Solidade, Sítio, Vereda e Laguna;</w:t>
      </w:r>
    </w:p>
    <w:p w14:paraId="2CE7A69F" w14:textId="30DE0FB4" w:rsidR="00AE5A61" w:rsidRPr="00043E0C" w:rsidRDefault="0030126D" w:rsidP="00AE5A61">
      <w:pPr>
        <w:pStyle w:val="PargrafodaLista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08</w:t>
      </w:r>
      <w:r w:rsidR="00AE5A61" w:rsidRPr="006C403E">
        <w:rPr>
          <w:rFonts w:ascii="Arial" w:hAnsi="Arial" w:cs="Arial"/>
        </w:rPr>
        <w:t xml:space="preserve"> unidade</w:t>
      </w:r>
      <w:r w:rsidR="00AE5A61">
        <w:rPr>
          <w:rFonts w:ascii="Arial" w:hAnsi="Arial" w:cs="Arial"/>
        </w:rPr>
        <w:t>s</w:t>
      </w:r>
      <w:r w:rsidR="00AE5A61" w:rsidRPr="006C403E">
        <w:rPr>
          <w:rFonts w:ascii="Arial" w:hAnsi="Arial" w:cs="Arial"/>
        </w:rPr>
        <w:t xml:space="preserve"> – </w:t>
      </w:r>
      <w:r w:rsidR="00AE5A61">
        <w:rPr>
          <w:rFonts w:ascii="Arial" w:hAnsi="Arial" w:cs="Arial"/>
        </w:rPr>
        <w:t xml:space="preserve">Subadutora de Água Tratada </w:t>
      </w:r>
      <w:r w:rsidR="00AE5A61" w:rsidRPr="006C403E">
        <w:rPr>
          <w:rFonts w:ascii="Arial" w:hAnsi="Arial" w:cs="Arial"/>
        </w:rPr>
        <w:t>–</w:t>
      </w:r>
      <w:r w:rsidR="00AE5A61">
        <w:rPr>
          <w:rFonts w:ascii="Arial" w:hAnsi="Arial" w:cs="Arial"/>
        </w:rPr>
        <w:t xml:space="preserve"> Comunidade</w:t>
      </w:r>
      <w:r>
        <w:rPr>
          <w:rFonts w:ascii="Arial" w:hAnsi="Arial" w:cs="Arial"/>
        </w:rPr>
        <w:t xml:space="preserve"> Santana</w:t>
      </w:r>
      <w:r w:rsidR="00AE5A61">
        <w:rPr>
          <w:rFonts w:ascii="Arial" w:hAnsi="Arial" w:cs="Arial"/>
        </w:rPr>
        <w:t>;</w:t>
      </w:r>
    </w:p>
    <w:p w14:paraId="60C80890" w14:textId="5AF3885C" w:rsidR="0030126D" w:rsidRPr="00043E0C" w:rsidRDefault="0030126D" w:rsidP="0030126D">
      <w:pPr>
        <w:pStyle w:val="PargrafodaLista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2 </w:t>
      </w:r>
      <w:r w:rsidRPr="006C403E">
        <w:rPr>
          <w:rFonts w:ascii="Arial" w:hAnsi="Arial" w:cs="Arial"/>
        </w:rPr>
        <w:t>unidade</w:t>
      </w:r>
      <w:r>
        <w:rPr>
          <w:rFonts w:ascii="Arial" w:hAnsi="Arial" w:cs="Arial"/>
        </w:rPr>
        <w:t>s</w:t>
      </w:r>
      <w:r w:rsidRPr="006C403E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 xml:space="preserve">Subadutora de Água Tratada </w:t>
      </w:r>
      <w:r w:rsidRPr="006C403E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Comunidade S</w:t>
      </w:r>
      <w:r>
        <w:rPr>
          <w:rFonts w:ascii="Arial" w:hAnsi="Arial" w:cs="Arial"/>
        </w:rPr>
        <w:t>ão João</w:t>
      </w:r>
      <w:r>
        <w:rPr>
          <w:rFonts w:ascii="Arial" w:hAnsi="Arial" w:cs="Arial"/>
        </w:rPr>
        <w:t>;</w:t>
      </w:r>
    </w:p>
    <w:p w14:paraId="627ACF20" w14:textId="4C96A726" w:rsidR="0030126D" w:rsidRPr="00043E0C" w:rsidRDefault="0030126D" w:rsidP="0030126D">
      <w:pPr>
        <w:pStyle w:val="PargrafodaLista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0</w:t>
      </w:r>
      <w:r>
        <w:rPr>
          <w:rFonts w:ascii="Arial" w:hAnsi="Arial" w:cs="Arial"/>
        </w:rPr>
        <w:t>7</w:t>
      </w:r>
      <w:r w:rsidRPr="006C403E">
        <w:rPr>
          <w:rFonts w:ascii="Arial" w:hAnsi="Arial" w:cs="Arial"/>
        </w:rPr>
        <w:t xml:space="preserve"> unidade</w:t>
      </w:r>
      <w:r>
        <w:rPr>
          <w:rFonts w:ascii="Arial" w:hAnsi="Arial" w:cs="Arial"/>
        </w:rPr>
        <w:t>s</w:t>
      </w:r>
      <w:r w:rsidRPr="006C403E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 xml:space="preserve">Subadutora de Água Tratada </w:t>
      </w:r>
      <w:r w:rsidRPr="006C403E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Comunidade </w:t>
      </w:r>
      <w:r>
        <w:rPr>
          <w:rFonts w:ascii="Arial" w:hAnsi="Arial" w:cs="Arial"/>
        </w:rPr>
        <w:t>Gongo e Aldeia</w:t>
      </w:r>
      <w:r>
        <w:rPr>
          <w:rFonts w:ascii="Arial" w:hAnsi="Arial" w:cs="Arial"/>
        </w:rPr>
        <w:t>;</w:t>
      </w:r>
    </w:p>
    <w:p w14:paraId="1356F788" w14:textId="73DA716B" w:rsidR="00C25EFA" w:rsidRPr="0030126D" w:rsidRDefault="0030126D" w:rsidP="0030126D">
      <w:pPr>
        <w:pStyle w:val="PargrafodaLista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22</w:t>
      </w:r>
      <w:r w:rsidRPr="006C403E">
        <w:rPr>
          <w:rFonts w:ascii="Arial" w:hAnsi="Arial" w:cs="Arial"/>
        </w:rPr>
        <w:t xml:space="preserve"> unidade</w:t>
      </w:r>
      <w:r>
        <w:rPr>
          <w:rFonts w:ascii="Arial" w:hAnsi="Arial" w:cs="Arial"/>
        </w:rPr>
        <w:t>s</w:t>
      </w:r>
      <w:r w:rsidRPr="006C403E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 xml:space="preserve">Subadutora de Água Tratada </w:t>
      </w:r>
      <w:r w:rsidRPr="006C403E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Comunidad</w:t>
      </w:r>
      <w:r>
        <w:rPr>
          <w:rFonts w:ascii="Arial" w:hAnsi="Arial" w:cs="Arial"/>
        </w:rPr>
        <w:t>es Jurema de Teófilo e Jatobá.</w:t>
      </w:r>
    </w:p>
    <w:p w14:paraId="16EF773D" w14:textId="77777777" w:rsidR="00043E0C" w:rsidRDefault="00043E0C" w:rsidP="00D73A7F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</w:p>
    <w:p w14:paraId="5FD6132D" w14:textId="5C93389B" w:rsidR="00D73A7F" w:rsidRDefault="00D73A7F" w:rsidP="00043E0C">
      <w:pPr>
        <w:spacing w:before="120" w:after="120" w:line="276" w:lineRule="auto"/>
        <w:ind w:firstLine="360"/>
        <w:jc w:val="both"/>
        <w:rPr>
          <w:rFonts w:ascii="Arial" w:hAnsi="Arial" w:cs="Arial"/>
        </w:rPr>
      </w:pPr>
      <w:r w:rsidRPr="00D73A7F">
        <w:rPr>
          <w:rFonts w:ascii="Arial" w:hAnsi="Arial" w:cs="Arial"/>
        </w:rPr>
        <w:t xml:space="preserve">Locais de instalação na cidade de </w:t>
      </w:r>
      <w:r w:rsidR="00507FA3">
        <w:rPr>
          <w:rFonts w:ascii="Arial" w:hAnsi="Arial" w:cs="Arial"/>
        </w:rPr>
        <w:t>Igaporã</w:t>
      </w:r>
      <w:r w:rsidRPr="00D73A7F">
        <w:rPr>
          <w:rFonts w:ascii="Arial" w:hAnsi="Arial" w:cs="Arial"/>
        </w:rPr>
        <w:t xml:space="preserve"> - BA:  </w:t>
      </w:r>
    </w:p>
    <w:p w14:paraId="6A52F970" w14:textId="04C80055" w:rsidR="00D73A7F" w:rsidRDefault="00FD4940" w:rsidP="00D73A7F">
      <w:pPr>
        <w:pStyle w:val="PargrafodaLista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08</w:t>
      </w:r>
      <w:r w:rsidR="00D73A7F" w:rsidRPr="006C403E">
        <w:rPr>
          <w:rFonts w:ascii="Arial" w:hAnsi="Arial" w:cs="Arial"/>
        </w:rPr>
        <w:t xml:space="preserve"> unidade</w:t>
      </w:r>
      <w:r>
        <w:rPr>
          <w:rFonts w:ascii="Arial" w:hAnsi="Arial" w:cs="Arial"/>
        </w:rPr>
        <w:t>s</w:t>
      </w:r>
      <w:r w:rsidR="00D73A7F" w:rsidRPr="006C403E">
        <w:rPr>
          <w:rFonts w:ascii="Arial" w:hAnsi="Arial" w:cs="Arial"/>
        </w:rPr>
        <w:t xml:space="preserve"> – </w:t>
      </w:r>
      <w:r w:rsidR="00D73A7F">
        <w:rPr>
          <w:rFonts w:ascii="Arial" w:hAnsi="Arial" w:cs="Arial"/>
        </w:rPr>
        <w:t>Subadutora de Água Tratada</w:t>
      </w:r>
      <w:r>
        <w:rPr>
          <w:rFonts w:ascii="Arial" w:hAnsi="Arial" w:cs="Arial"/>
        </w:rPr>
        <w:t xml:space="preserve"> </w:t>
      </w:r>
      <w:r w:rsidR="00D73A7F" w:rsidRPr="006C403E">
        <w:rPr>
          <w:rFonts w:ascii="Arial" w:hAnsi="Arial" w:cs="Arial"/>
        </w:rPr>
        <w:t>–</w:t>
      </w:r>
      <w:r w:rsidR="00D73A7F">
        <w:rPr>
          <w:rFonts w:ascii="Arial" w:hAnsi="Arial" w:cs="Arial"/>
        </w:rPr>
        <w:t xml:space="preserve"> Comunidade </w:t>
      </w:r>
      <w:r>
        <w:rPr>
          <w:rFonts w:ascii="Arial" w:hAnsi="Arial" w:cs="Arial"/>
        </w:rPr>
        <w:t>Santana</w:t>
      </w:r>
      <w:r w:rsidR="00AD42D3">
        <w:rPr>
          <w:rFonts w:ascii="Arial" w:hAnsi="Arial" w:cs="Arial"/>
        </w:rPr>
        <w:t>;</w:t>
      </w:r>
    </w:p>
    <w:p w14:paraId="57BF225B" w14:textId="07C1796D" w:rsidR="00AB025C" w:rsidRPr="007436AF" w:rsidRDefault="00AB025C" w:rsidP="00AB025C">
      <w:pPr>
        <w:pStyle w:val="PargrafodaLista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01</w:t>
      </w:r>
      <w:r w:rsidRPr="006C403E">
        <w:rPr>
          <w:rFonts w:ascii="Arial" w:hAnsi="Arial" w:cs="Arial"/>
        </w:rPr>
        <w:t xml:space="preserve"> unidade – </w:t>
      </w:r>
      <w:r>
        <w:rPr>
          <w:rFonts w:ascii="Arial" w:hAnsi="Arial" w:cs="Arial"/>
        </w:rPr>
        <w:t xml:space="preserve">Subadutora de Água Tratada 23+18,71 </w:t>
      </w:r>
      <w:r w:rsidRPr="006C403E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Comunidade Cachoeira dos Alves</w:t>
      </w:r>
      <w:r w:rsidR="00AD42D3">
        <w:rPr>
          <w:rFonts w:ascii="Arial" w:hAnsi="Arial" w:cs="Arial"/>
        </w:rPr>
        <w:t>;</w:t>
      </w:r>
    </w:p>
    <w:p w14:paraId="6A836525" w14:textId="245BF516" w:rsidR="00951D30" w:rsidRPr="007436AF" w:rsidRDefault="00951D30" w:rsidP="00951D30">
      <w:pPr>
        <w:pStyle w:val="PargrafodaLista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03</w:t>
      </w:r>
      <w:r w:rsidRPr="006C403E">
        <w:rPr>
          <w:rFonts w:ascii="Arial" w:hAnsi="Arial" w:cs="Arial"/>
        </w:rPr>
        <w:t xml:space="preserve"> unidade</w:t>
      </w:r>
      <w:r>
        <w:rPr>
          <w:rFonts w:ascii="Arial" w:hAnsi="Arial" w:cs="Arial"/>
        </w:rPr>
        <w:t>s</w:t>
      </w:r>
      <w:r w:rsidRPr="006C403E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 xml:space="preserve">Subadutora de Água Tratada </w:t>
      </w:r>
      <w:r w:rsidRPr="006C403E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Comunidade Conceição</w:t>
      </w:r>
      <w:r w:rsidR="00AD42D3">
        <w:rPr>
          <w:rFonts w:ascii="Arial" w:hAnsi="Arial" w:cs="Arial"/>
        </w:rPr>
        <w:t>;</w:t>
      </w:r>
    </w:p>
    <w:p w14:paraId="6F67C5F2" w14:textId="76D60017" w:rsidR="00951D30" w:rsidRPr="007436AF" w:rsidRDefault="00951D30" w:rsidP="00951D30">
      <w:pPr>
        <w:pStyle w:val="PargrafodaLista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06</w:t>
      </w:r>
      <w:r w:rsidRPr="006C403E">
        <w:rPr>
          <w:rFonts w:ascii="Arial" w:hAnsi="Arial" w:cs="Arial"/>
        </w:rPr>
        <w:t xml:space="preserve"> unidade</w:t>
      </w:r>
      <w:r>
        <w:rPr>
          <w:rFonts w:ascii="Arial" w:hAnsi="Arial" w:cs="Arial"/>
        </w:rPr>
        <w:t>s</w:t>
      </w:r>
      <w:r w:rsidRPr="006C403E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 xml:space="preserve">Subadutora de Água Tratada </w:t>
      </w:r>
      <w:r w:rsidRPr="006C403E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Comunidade Cachoeira do Tatu</w:t>
      </w:r>
      <w:r w:rsidR="00AD42D3">
        <w:rPr>
          <w:rFonts w:ascii="Arial" w:hAnsi="Arial" w:cs="Arial"/>
        </w:rPr>
        <w:t>;</w:t>
      </w:r>
    </w:p>
    <w:p w14:paraId="4BFC0A04" w14:textId="2246F958" w:rsidR="0030126D" w:rsidRPr="007436AF" w:rsidRDefault="0030126D" w:rsidP="0030126D">
      <w:pPr>
        <w:pStyle w:val="PargrafodaLista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0</w:t>
      </w:r>
      <w:r>
        <w:rPr>
          <w:rFonts w:ascii="Arial" w:hAnsi="Arial" w:cs="Arial"/>
        </w:rPr>
        <w:t>1</w:t>
      </w:r>
      <w:r w:rsidRPr="006C403E">
        <w:rPr>
          <w:rFonts w:ascii="Arial" w:hAnsi="Arial" w:cs="Arial"/>
        </w:rPr>
        <w:t xml:space="preserve"> unidade – </w:t>
      </w:r>
      <w:r>
        <w:rPr>
          <w:rFonts w:ascii="Arial" w:hAnsi="Arial" w:cs="Arial"/>
        </w:rPr>
        <w:t xml:space="preserve">Subadutora de Água Tratada </w:t>
      </w:r>
      <w:r w:rsidRPr="006C403E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Comunidade </w:t>
      </w:r>
      <w:r>
        <w:rPr>
          <w:rFonts w:ascii="Arial" w:hAnsi="Arial" w:cs="Arial"/>
        </w:rPr>
        <w:t>Tamboril</w:t>
      </w:r>
      <w:r>
        <w:rPr>
          <w:rFonts w:ascii="Arial" w:hAnsi="Arial" w:cs="Arial"/>
        </w:rPr>
        <w:t>;</w:t>
      </w:r>
    </w:p>
    <w:p w14:paraId="34F93C36" w14:textId="5902DE6B" w:rsidR="0030126D" w:rsidRPr="007436AF" w:rsidRDefault="0030126D" w:rsidP="0030126D">
      <w:pPr>
        <w:pStyle w:val="PargrafodaLista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29</w:t>
      </w:r>
      <w:r w:rsidRPr="006C403E">
        <w:rPr>
          <w:rFonts w:ascii="Arial" w:hAnsi="Arial" w:cs="Arial"/>
        </w:rPr>
        <w:t xml:space="preserve"> unidade</w:t>
      </w:r>
      <w:r>
        <w:rPr>
          <w:rFonts w:ascii="Arial" w:hAnsi="Arial" w:cs="Arial"/>
        </w:rPr>
        <w:t>s</w:t>
      </w:r>
      <w:r w:rsidRPr="006C403E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 xml:space="preserve">Subadutora de Água Tratada </w:t>
      </w:r>
      <w:r w:rsidRPr="006C403E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Comunidad</w:t>
      </w:r>
      <w:r>
        <w:rPr>
          <w:rFonts w:ascii="Arial" w:hAnsi="Arial" w:cs="Arial"/>
        </w:rPr>
        <w:t>es Principais até Altamira</w:t>
      </w:r>
      <w:r>
        <w:rPr>
          <w:rFonts w:ascii="Arial" w:hAnsi="Arial" w:cs="Arial"/>
        </w:rPr>
        <w:t>;</w:t>
      </w:r>
    </w:p>
    <w:p w14:paraId="397EFD10" w14:textId="05C83E8D" w:rsidR="00AB025C" w:rsidRPr="0030126D" w:rsidRDefault="0030126D" w:rsidP="0030126D">
      <w:pPr>
        <w:pStyle w:val="PargrafodaLista"/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18</w:t>
      </w:r>
      <w:r w:rsidRPr="006C403E">
        <w:rPr>
          <w:rFonts w:ascii="Arial" w:hAnsi="Arial" w:cs="Arial"/>
        </w:rPr>
        <w:t xml:space="preserve"> unidade</w:t>
      </w:r>
      <w:r>
        <w:rPr>
          <w:rFonts w:ascii="Arial" w:hAnsi="Arial" w:cs="Arial"/>
        </w:rPr>
        <w:t>s</w:t>
      </w:r>
      <w:r w:rsidRPr="006C403E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 xml:space="preserve">Subadutora de Água Tratada </w:t>
      </w:r>
      <w:r w:rsidRPr="006C403E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Comunidade </w:t>
      </w:r>
      <w:r>
        <w:rPr>
          <w:rFonts w:ascii="Arial" w:hAnsi="Arial" w:cs="Arial"/>
        </w:rPr>
        <w:t>Principais até Gurunga.</w:t>
      </w:r>
    </w:p>
    <w:p w14:paraId="2A2D841E" w14:textId="77777777" w:rsidR="00D73A7F" w:rsidRPr="00D73A7F" w:rsidRDefault="00D73A7F" w:rsidP="00D73A7F">
      <w:pPr>
        <w:spacing w:before="120" w:after="120" w:line="276" w:lineRule="auto"/>
        <w:jc w:val="both"/>
        <w:rPr>
          <w:rFonts w:ascii="Arial" w:hAnsi="Arial" w:cs="Arial"/>
        </w:rPr>
      </w:pPr>
    </w:p>
    <w:p w14:paraId="44FB2E67" w14:textId="5FEBDC03" w:rsidR="00C9779D" w:rsidRDefault="00C9779D" w:rsidP="00C9779D">
      <w:pPr>
        <w:spacing w:before="120" w:after="120" w:line="276" w:lineRule="auto"/>
        <w:jc w:val="both"/>
        <w:rPr>
          <w:rFonts w:ascii="Arial" w:hAnsi="Arial" w:cs="Arial"/>
          <w:b/>
        </w:rPr>
      </w:pPr>
      <w:r w:rsidRPr="00604CE2">
        <w:rPr>
          <w:rFonts w:ascii="Arial" w:hAnsi="Arial" w:cs="Arial"/>
          <w:b/>
        </w:rPr>
        <w:t>CONDIÇÕES DE SERVIÇO</w:t>
      </w:r>
    </w:p>
    <w:p w14:paraId="76643F38" w14:textId="0F45E815" w:rsidR="00177582" w:rsidRDefault="00177582" w:rsidP="00C9779D">
      <w:pPr>
        <w:spacing w:before="120" w:after="12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Estação Elevatória de água Bruta</w:t>
      </w:r>
    </w:p>
    <w:p w14:paraId="07E52F7F" w14:textId="620FAD92" w:rsidR="00177582" w:rsidRDefault="00177582" w:rsidP="00177582">
      <w:pPr>
        <w:pStyle w:val="PargrafodaLista"/>
        <w:numPr>
          <w:ilvl w:val="0"/>
          <w:numId w:val="23"/>
        </w:numPr>
        <w:spacing w:before="120" w:after="12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Tipo                                      Cinética Quadrifunção</w:t>
      </w:r>
    </w:p>
    <w:p w14:paraId="7B8A63C1" w14:textId="66A909E9" w:rsidR="00177582" w:rsidRDefault="00177582" w:rsidP="00177582">
      <w:pPr>
        <w:pStyle w:val="PargrafodaLista"/>
        <w:numPr>
          <w:ilvl w:val="0"/>
          <w:numId w:val="23"/>
        </w:numPr>
        <w:spacing w:before="120" w:after="12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Quantidade                          </w:t>
      </w:r>
      <w:r w:rsidR="00901D7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02 unidades</w:t>
      </w:r>
    </w:p>
    <w:p w14:paraId="455A8161" w14:textId="7DEE18C4" w:rsidR="00177582" w:rsidRDefault="00177582" w:rsidP="00177582">
      <w:pPr>
        <w:pStyle w:val="PargrafodaLista"/>
        <w:numPr>
          <w:ilvl w:val="0"/>
          <w:numId w:val="23"/>
        </w:numPr>
        <w:spacing w:before="120" w:after="12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Diâmetro                              </w:t>
      </w:r>
      <w:r w:rsidR="00901D70">
        <w:rPr>
          <w:rFonts w:ascii="Arial" w:hAnsi="Arial" w:cs="Arial"/>
          <w:bCs/>
        </w:rPr>
        <w:t xml:space="preserve"> 100 MM</w:t>
      </w:r>
    </w:p>
    <w:p w14:paraId="04AAEF52" w14:textId="0531A4D3" w:rsidR="00177582" w:rsidRDefault="00177582" w:rsidP="00177582">
      <w:pPr>
        <w:pStyle w:val="PargrafodaLista"/>
        <w:numPr>
          <w:ilvl w:val="0"/>
          <w:numId w:val="23"/>
        </w:numPr>
        <w:spacing w:before="120" w:after="12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Classe de Pressão</w:t>
      </w:r>
      <w:r w:rsidR="00901D70">
        <w:rPr>
          <w:rFonts w:ascii="Arial" w:hAnsi="Arial" w:cs="Arial"/>
          <w:bCs/>
        </w:rPr>
        <w:t xml:space="preserve">                PN-10</w:t>
      </w:r>
    </w:p>
    <w:p w14:paraId="5C8CE47A" w14:textId="6191D24D" w:rsidR="00901D70" w:rsidRDefault="00901D70" w:rsidP="00177582">
      <w:pPr>
        <w:pStyle w:val="PargrafodaLista"/>
        <w:numPr>
          <w:ilvl w:val="0"/>
          <w:numId w:val="23"/>
        </w:numPr>
        <w:spacing w:before="120" w:after="12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Localização                           Abrigada</w:t>
      </w:r>
    </w:p>
    <w:p w14:paraId="21CED929" w14:textId="77777777" w:rsidR="00901D70" w:rsidRDefault="00901D70" w:rsidP="00901D70">
      <w:pPr>
        <w:spacing w:before="120" w:after="120" w:line="276" w:lineRule="auto"/>
        <w:jc w:val="both"/>
        <w:rPr>
          <w:rFonts w:ascii="Arial" w:hAnsi="Arial" w:cs="Arial"/>
          <w:bCs/>
        </w:rPr>
      </w:pPr>
    </w:p>
    <w:p w14:paraId="1C82999D" w14:textId="42D934E4" w:rsidR="00901D70" w:rsidRDefault="00901D70" w:rsidP="00901D70">
      <w:pPr>
        <w:spacing w:before="120" w:after="12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Adutora de água Bruta</w:t>
      </w:r>
    </w:p>
    <w:p w14:paraId="594BCFE2" w14:textId="77777777" w:rsidR="00901D70" w:rsidRDefault="00901D70" w:rsidP="00901D70">
      <w:pPr>
        <w:pStyle w:val="PargrafodaLista"/>
        <w:numPr>
          <w:ilvl w:val="0"/>
          <w:numId w:val="23"/>
        </w:numPr>
        <w:spacing w:before="120" w:after="12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Tipo                                      Cinética Quadrifunção</w:t>
      </w:r>
    </w:p>
    <w:p w14:paraId="4C73059D" w14:textId="4D794FCC" w:rsidR="00901D70" w:rsidRDefault="00901D70" w:rsidP="00901D70">
      <w:pPr>
        <w:pStyle w:val="PargrafodaLista"/>
        <w:numPr>
          <w:ilvl w:val="0"/>
          <w:numId w:val="23"/>
        </w:numPr>
        <w:spacing w:before="120" w:after="12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Quantidade                           06 unidades</w:t>
      </w:r>
    </w:p>
    <w:p w14:paraId="73AB432E" w14:textId="1CBC45A0" w:rsidR="00901D70" w:rsidRDefault="00901D70" w:rsidP="00901D70">
      <w:pPr>
        <w:pStyle w:val="PargrafodaLista"/>
        <w:numPr>
          <w:ilvl w:val="0"/>
          <w:numId w:val="23"/>
        </w:numPr>
        <w:spacing w:before="120" w:after="12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Diâmetro                               150 MM</w:t>
      </w:r>
    </w:p>
    <w:p w14:paraId="0C3D322D" w14:textId="77777777" w:rsidR="00901D70" w:rsidRDefault="00901D70" w:rsidP="00901D70">
      <w:pPr>
        <w:pStyle w:val="PargrafodaLista"/>
        <w:numPr>
          <w:ilvl w:val="0"/>
          <w:numId w:val="23"/>
        </w:numPr>
        <w:spacing w:before="120" w:after="12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Classe de Pressão                PN-10</w:t>
      </w:r>
    </w:p>
    <w:p w14:paraId="22BAA292" w14:textId="7DC7D4C7" w:rsidR="00901D70" w:rsidRDefault="00901D70" w:rsidP="00901D70">
      <w:pPr>
        <w:pStyle w:val="PargrafodaLista"/>
        <w:numPr>
          <w:ilvl w:val="0"/>
          <w:numId w:val="23"/>
        </w:numPr>
        <w:spacing w:before="120" w:after="12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Localização                           Abrigada em caixa</w:t>
      </w:r>
    </w:p>
    <w:p w14:paraId="763AC555" w14:textId="4A514274" w:rsidR="00901D70" w:rsidRPr="00901D70" w:rsidRDefault="00901D70" w:rsidP="00901D70">
      <w:pPr>
        <w:spacing w:before="120" w:after="12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Elevatória de Água Tratada 01</w:t>
      </w:r>
    </w:p>
    <w:p w14:paraId="379F3423" w14:textId="79EC0D6D" w:rsidR="00901D70" w:rsidRDefault="00901D70" w:rsidP="00901D70">
      <w:pPr>
        <w:pStyle w:val="PargrafodaLista"/>
        <w:numPr>
          <w:ilvl w:val="0"/>
          <w:numId w:val="23"/>
        </w:numPr>
        <w:spacing w:before="120" w:after="12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Tipo                                      Tríplice Função</w:t>
      </w:r>
    </w:p>
    <w:p w14:paraId="719FEBFE" w14:textId="464955D5" w:rsidR="00901D70" w:rsidRDefault="00901D70" w:rsidP="00901D70">
      <w:pPr>
        <w:pStyle w:val="PargrafodaLista"/>
        <w:numPr>
          <w:ilvl w:val="0"/>
          <w:numId w:val="23"/>
        </w:numPr>
        <w:spacing w:before="120" w:after="12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Quantidade                           01 unidade</w:t>
      </w:r>
    </w:p>
    <w:p w14:paraId="1F2D61D7" w14:textId="1027BD7B" w:rsidR="00901D70" w:rsidRDefault="00901D70" w:rsidP="00901D70">
      <w:pPr>
        <w:pStyle w:val="PargrafodaLista"/>
        <w:numPr>
          <w:ilvl w:val="0"/>
          <w:numId w:val="23"/>
        </w:numPr>
        <w:spacing w:before="120" w:after="12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Diâmetro                               200 MM</w:t>
      </w:r>
    </w:p>
    <w:p w14:paraId="2B0F449B" w14:textId="1F38BDE7" w:rsidR="00901D70" w:rsidRDefault="00901D70" w:rsidP="00901D70">
      <w:pPr>
        <w:pStyle w:val="PargrafodaLista"/>
        <w:numPr>
          <w:ilvl w:val="0"/>
          <w:numId w:val="23"/>
        </w:numPr>
        <w:spacing w:before="120" w:after="12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Classe de Pressão                PN-25</w:t>
      </w:r>
    </w:p>
    <w:p w14:paraId="323DCEEE" w14:textId="1E97BBCF" w:rsidR="00901D70" w:rsidRDefault="00901D70" w:rsidP="00901D70">
      <w:pPr>
        <w:pStyle w:val="PargrafodaLista"/>
        <w:numPr>
          <w:ilvl w:val="0"/>
          <w:numId w:val="23"/>
        </w:numPr>
        <w:spacing w:before="120" w:after="120" w:line="276" w:lineRule="auto"/>
        <w:jc w:val="both"/>
        <w:rPr>
          <w:rFonts w:ascii="Arial" w:hAnsi="Arial" w:cs="Arial"/>
          <w:bCs/>
        </w:rPr>
      </w:pPr>
      <w:r w:rsidRPr="00901D70">
        <w:rPr>
          <w:rFonts w:ascii="Arial" w:hAnsi="Arial" w:cs="Arial"/>
          <w:bCs/>
        </w:rPr>
        <w:t xml:space="preserve">Localização                           Abrigada </w:t>
      </w:r>
    </w:p>
    <w:p w14:paraId="2E20F294" w14:textId="78E1473B" w:rsidR="00901D70" w:rsidRPr="00901D70" w:rsidRDefault="00901D70" w:rsidP="00901D70">
      <w:pPr>
        <w:spacing w:before="120" w:after="12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Adutora de Água Tratada</w:t>
      </w:r>
    </w:p>
    <w:p w14:paraId="4106EA43" w14:textId="7D7CDFE1" w:rsidR="00901D70" w:rsidRDefault="00901D70" w:rsidP="00901D70">
      <w:pPr>
        <w:pStyle w:val="PargrafodaLista"/>
        <w:numPr>
          <w:ilvl w:val="0"/>
          <w:numId w:val="23"/>
        </w:numPr>
        <w:spacing w:before="120" w:after="120" w:line="276" w:lineRule="auto"/>
        <w:jc w:val="both"/>
        <w:rPr>
          <w:rFonts w:ascii="Arial" w:hAnsi="Arial" w:cs="Arial"/>
          <w:bCs/>
        </w:rPr>
      </w:pPr>
      <w:r w:rsidRPr="00AE5A61">
        <w:rPr>
          <w:rFonts w:ascii="Arial" w:hAnsi="Arial" w:cs="Arial"/>
          <w:bCs/>
        </w:rPr>
        <w:t xml:space="preserve">Tipo                                      </w:t>
      </w:r>
      <w:r w:rsidR="0030126D">
        <w:rPr>
          <w:rFonts w:ascii="Arial" w:hAnsi="Arial" w:cs="Arial"/>
          <w:bCs/>
        </w:rPr>
        <w:t xml:space="preserve"> </w:t>
      </w:r>
      <w:r w:rsidRPr="00AE5A61">
        <w:rPr>
          <w:rFonts w:ascii="Arial" w:hAnsi="Arial" w:cs="Arial"/>
          <w:bCs/>
        </w:rPr>
        <w:t>Tríplice Função</w:t>
      </w:r>
      <w:r w:rsidR="00AE5A61" w:rsidRPr="00AE5A61">
        <w:rPr>
          <w:rFonts w:ascii="Arial" w:hAnsi="Arial" w:cs="Arial"/>
          <w:bCs/>
        </w:rPr>
        <w:t xml:space="preserve"> </w:t>
      </w:r>
    </w:p>
    <w:p w14:paraId="65611B43" w14:textId="64A85119" w:rsidR="0030126D" w:rsidRPr="00AE5A61" w:rsidRDefault="0030126D" w:rsidP="00901D70">
      <w:pPr>
        <w:pStyle w:val="PargrafodaLista"/>
        <w:numPr>
          <w:ilvl w:val="0"/>
          <w:numId w:val="23"/>
        </w:numPr>
        <w:spacing w:before="120" w:after="12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Quantidade                            84 unidades</w:t>
      </w:r>
    </w:p>
    <w:p w14:paraId="1758254A" w14:textId="353B3ABE" w:rsidR="00901D70" w:rsidRDefault="00901D70" w:rsidP="00AE5A61">
      <w:pPr>
        <w:pStyle w:val="PargrafodaLista"/>
        <w:numPr>
          <w:ilvl w:val="0"/>
          <w:numId w:val="23"/>
        </w:numPr>
        <w:spacing w:before="120" w:after="120" w:line="276" w:lineRule="auto"/>
        <w:jc w:val="both"/>
        <w:rPr>
          <w:rFonts w:ascii="Arial" w:hAnsi="Arial" w:cs="Arial"/>
          <w:bCs/>
        </w:rPr>
      </w:pPr>
      <w:r w:rsidRPr="00AE5A61">
        <w:rPr>
          <w:rFonts w:ascii="Arial" w:hAnsi="Arial" w:cs="Arial"/>
          <w:bCs/>
        </w:rPr>
        <w:t xml:space="preserve">Diâmetro                              </w:t>
      </w:r>
      <w:r w:rsidR="00AE5A61">
        <w:rPr>
          <w:rFonts w:ascii="Arial" w:hAnsi="Arial" w:cs="Arial"/>
          <w:bCs/>
        </w:rPr>
        <w:t xml:space="preserve"> </w:t>
      </w:r>
      <w:r w:rsidR="0030126D">
        <w:rPr>
          <w:rFonts w:ascii="Arial" w:hAnsi="Arial" w:cs="Arial"/>
          <w:bCs/>
        </w:rPr>
        <w:t xml:space="preserve"> </w:t>
      </w:r>
      <w:r w:rsidR="00AE5A61">
        <w:rPr>
          <w:rFonts w:ascii="Arial" w:hAnsi="Arial" w:cs="Arial"/>
          <w:bCs/>
        </w:rPr>
        <w:t>50 e</w:t>
      </w:r>
      <w:r w:rsidRPr="00AE5A61">
        <w:rPr>
          <w:rFonts w:ascii="Arial" w:hAnsi="Arial" w:cs="Arial"/>
          <w:bCs/>
        </w:rPr>
        <w:t xml:space="preserve"> </w:t>
      </w:r>
      <w:r w:rsidR="00AE5A61">
        <w:rPr>
          <w:rFonts w:ascii="Arial" w:hAnsi="Arial" w:cs="Arial"/>
          <w:bCs/>
        </w:rPr>
        <w:t>100 MM</w:t>
      </w:r>
    </w:p>
    <w:p w14:paraId="3CD3CF5E" w14:textId="036230D6" w:rsidR="00AE5A61" w:rsidRPr="00AE5A61" w:rsidRDefault="00AE5A61" w:rsidP="00AE5A61">
      <w:pPr>
        <w:pStyle w:val="PargrafodaLista"/>
        <w:numPr>
          <w:ilvl w:val="0"/>
          <w:numId w:val="23"/>
        </w:numPr>
        <w:spacing w:before="120" w:after="12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Classe de Pressão                </w:t>
      </w:r>
      <w:r>
        <w:rPr>
          <w:rFonts w:ascii="Arial" w:hAnsi="Arial" w:cs="Arial"/>
          <w:bCs/>
        </w:rPr>
        <w:t xml:space="preserve">PN-10, </w:t>
      </w:r>
      <w:r>
        <w:rPr>
          <w:rFonts w:ascii="Arial" w:hAnsi="Arial" w:cs="Arial"/>
          <w:bCs/>
        </w:rPr>
        <w:t>PN-25</w:t>
      </w:r>
      <w:r>
        <w:rPr>
          <w:rFonts w:ascii="Arial" w:hAnsi="Arial" w:cs="Arial"/>
          <w:bCs/>
        </w:rPr>
        <w:t>, PN-16, e PN-40</w:t>
      </w:r>
    </w:p>
    <w:p w14:paraId="01827915" w14:textId="77777777" w:rsidR="00901D70" w:rsidRPr="00AE5A61" w:rsidRDefault="00901D70" w:rsidP="00901D70">
      <w:pPr>
        <w:pStyle w:val="PargrafodaLista"/>
        <w:numPr>
          <w:ilvl w:val="0"/>
          <w:numId w:val="23"/>
        </w:numPr>
        <w:spacing w:before="120" w:after="120" w:line="276" w:lineRule="auto"/>
        <w:jc w:val="both"/>
        <w:rPr>
          <w:rFonts w:ascii="Arial" w:hAnsi="Arial" w:cs="Arial"/>
          <w:bCs/>
        </w:rPr>
      </w:pPr>
      <w:r w:rsidRPr="00AE5A61">
        <w:rPr>
          <w:rFonts w:ascii="Arial" w:hAnsi="Arial" w:cs="Arial"/>
          <w:bCs/>
        </w:rPr>
        <w:t xml:space="preserve">Localização                           Abrigada </w:t>
      </w:r>
    </w:p>
    <w:p w14:paraId="3935E638" w14:textId="45AD7FC0" w:rsidR="00901D70" w:rsidRPr="00901D70" w:rsidRDefault="00901D70" w:rsidP="00901D70">
      <w:pPr>
        <w:spacing w:before="120" w:after="12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Elevatória de Água Tratada 02</w:t>
      </w:r>
    </w:p>
    <w:p w14:paraId="63CDB840" w14:textId="77777777" w:rsidR="00901D70" w:rsidRDefault="00901D70" w:rsidP="00901D70">
      <w:pPr>
        <w:pStyle w:val="PargrafodaLista"/>
        <w:numPr>
          <w:ilvl w:val="0"/>
          <w:numId w:val="23"/>
        </w:numPr>
        <w:spacing w:before="120" w:after="12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Tipo                                      Tríplice Função</w:t>
      </w:r>
    </w:p>
    <w:p w14:paraId="66225B25" w14:textId="77777777" w:rsidR="00901D70" w:rsidRDefault="00901D70" w:rsidP="00901D70">
      <w:pPr>
        <w:pStyle w:val="PargrafodaLista"/>
        <w:numPr>
          <w:ilvl w:val="0"/>
          <w:numId w:val="23"/>
        </w:numPr>
        <w:spacing w:before="120" w:after="12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Quantidade                           01 unidade</w:t>
      </w:r>
    </w:p>
    <w:p w14:paraId="4F0F89DC" w14:textId="77777777" w:rsidR="00901D70" w:rsidRDefault="00901D70" w:rsidP="00901D70">
      <w:pPr>
        <w:pStyle w:val="PargrafodaLista"/>
        <w:numPr>
          <w:ilvl w:val="0"/>
          <w:numId w:val="23"/>
        </w:numPr>
        <w:spacing w:before="120" w:after="12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Diâmetro                               200 MM</w:t>
      </w:r>
    </w:p>
    <w:p w14:paraId="22289A96" w14:textId="77777777" w:rsidR="00901D70" w:rsidRDefault="00901D70" w:rsidP="00901D70">
      <w:pPr>
        <w:pStyle w:val="PargrafodaLista"/>
        <w:numPr>
          <w:ilvl w:val="0"/>
          <w:numId w:val="23"/>
        </w:numPr>
        <w:spacing w:before="120" w:after="12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Classe de Pressão                PN-25</w:t>
      </w:r>
    </w:p>
    <w:p w14:paraId="0ABF21EB" w14:textId="77777777" w:rsidR="00901D70" w:rsidRDefault="00901D70" w:rsidP="00901D70">
      <w:pPr>
        <w:pStyle w:val="PargrafodaLista"/>
        <w:numPr>
          <w:ilvl w:val="0"/>
          <w:numId w:val="23"/>
        </w:numPr>
        <w:spacing w:before="120" w:after="120" w:line="276" w:lineRule="auto"/>
        <w:jc w:val="both"/>
        <w:rPr>
          <w:rFonts w:ascii="Arial" w:hAnsi="Arial" w:cs="Arial"/>
          <w:bCs/>
        </w:rPr>
      </w:pPr>
      <w:r w:rsidRPr="00901D70">
        <w:rPr>
          <w:rFonts w:ascii="Arial" w:hAnsi="Arial" w:cs="Arial"/>
          <w:bCs/>
        </w:rPr>
        <w:t xml:space="preserve">Localização                           Abrigada </w:t>
      </w:r>
    </w:p>
    <w:p w14:paraId="1E66F522" w14:textId="239CC362" w:rsidR="00901D70" w:rsidRPr="00901D70" w:rsidRDefault="00901D70" w:rsidP="00901D70">
      <w:pPr>
        <w:spacing w:before="120" w:after="12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Subadutora de Água Tratada</w:t>
      </w:r>
    </w:p>
    <w:p w14:paraId="7833BC20" w14:textId="77777777" w:rsidR="00AE5A61" w:rsidRPr="00AE5A61" w:rsidRDefault="00AE5A61" w:rsidP="00AE5A61">
      <w:pPr>
        <w:pStyle w:val="PargrafodaLista"/>
        <w:numPr>
          <w:ilvl w:val="0"/>
          <w:numId w:val="23"/>
        </w:numPr>
        <w:spacing w:before="120" w:after="120" w:line="276" w:lineRule="auto"/>
        <w:jc w:val="both"/>
        <w:rPr>
          <w:rFonts w:ascii="Arial" w:hAnsi="Arial" w:cs="Arial"/>
          <w:bCs/>
        </w:rPr>
      </w:pPr>
      <w:r w:rsidRPr="00AE5A61">
        <w:rPr>
          <w:rFonts w:ascii="Arial" w:hAnsi="Arial" w:cs="Arial"/>
          <w:bCs/>
        </w:rPr>
        <w:t>Tipo                                      Tríplice Função Combinada</w:t>
      </w:r>
    </w:p>
    <w:p w14:paraId="73C4FDC0" w14:textId="77777777" w:rsidR="00AE5A61" w:rsidRPr="00AE5A61" w:rsidRDefault="00AE5A61" w:rsidP="00AE5A61">
      <w:pPr>
        <w:pStyle w:val="PargrafodaLista"/>
        <w:numPr>
          <w:ilvl w:val="0"/>
          <w:numId w:val="23"/>
        </w:numPr>
        <w:spacing w:before="120" w:after="120" w:line="276" w:lineRule="auto"/>
        <w:jc w:val="both"/>
        <w:rPr>
          <w:rFonts w:ascii="Arial" w:hAnsi="Arial" w:cs="Arial"/>
          <w:bCs/>
        </w:rPr>
      </w:pPr>
      <w:r w:rsidRPr="00AE5A61">
        <w:rPr>
          <w:rFonts w:ascii="Arial" w:hAnsi="Arial" w:cs="Arial"/>
          <w:bCs/>
        </w:rPr>
        <w:t>Diâmetro                               ½”</w:t>
      </w:r>
      <w:r>
        <w:rPr>
          <w:rFonts w:ascii="Arial" w:hAnsi="Arial" w:cs="Arial"/>
          <w:bCs/>
        </w:rPr>
        <w:t xml:space="preserve"> e 3/4” </w:t>
      </w:r>
    </w:p>
    <w:p w14:paraId="67479EC4" w14:textId="77777777" w:rsidR="00AE5A61" w:rsidRPr="00AE5A61" w:rsidRDefault="00AE5A61" w:rsidP="00AE5A61">
      <w:pPr>
        <w:pStyle w:val="PargrafodaLista"/>
        <w:numPr>
          <w:ilvl w:val="0"/>
          <w:numId w:val="23"/>
        </w:numPr>
        <w:spacing w:before="120" w:after="120" w:line="276" w:lineRule="auto"/>
        <w:jc w:val="both"/>
        <w:rPr>
          <w:rFonts w:ascii="Arial" w:hAnsi="Arial" w:cs="Arial"/>
          <w:bCs/>
        </w:rPr>
      </w:pPr>
      <w:r w:rsidRPr="00AE5A61">
        <w:rPr>
          <w:rFonts w:ascii="Arial" w:hAnsi="Arial" w:cs="Arial"/>
          <w:bCs/>
        </w:rPr>
        <w:t xml:space="preserve">Localização                           Abrigada </w:t>
      </w:r>
    </w:p>
    <w:p w14:paraId="5D093BDE" w14:textId="488C20F5" w:rsidR="00901D70" w:rsidRPr="00901D70" w:rsidRDefault="00901D70" w:rsidP="00901D70">
      <w:pPr>
        <w:spacing w:before="120" w:after="12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Elevatória de Água Tratada 03</w:t>
      </w:r>
    </w:p>
    <w:p w14:paraId="464A895E" w14:textId="77777777" w:rsidR="00901D70" w:rsidRPr="006121C7" w:rsidRDefault="00901D70" w:rsidP="00901D70">
      <w:pPr>
        <w:pStyle w:val="PargrafodaLista"/>
        <w:numPr>
          <w:ilvl w:val="0"/>
          <w:numId w:val="23"/>
        </w:numPr>
        <w:spacing w:before="120" w:after="120" w:line="276" w:lineRule="auto"/>
        <w:jc w:val="both"/>
        <w:rPr>
          <w:rFonts w:ascii="Arial" w:hAnsi="Arial" w:cs="Arial"/>
          <w:bCs/>
        </w:rPr>
      </w:pPr>
      <w:r w:rsidRPr="006121C7">
        <w:rPr>
          <w:rFonts w:ascii="Arial" w:hAnsi="Arial" w:cs="Arial"/>
          <w:bCs/>
        </w:rPr>
        <w:t>Tipo                                      Tríplice Função</w:t>
      </w:r>
    </w:p>
    <w:p w14:paraId="3484AD32" w14:textId="77777777" w:rsidR="00901D70" w:rsidRPr="006121C7" w:rsidRDefault="00901D70" w:rsidP="00901D70">
      <w:pPr>
        <w:pStyle w:val="PargrafodaLista"/>
        <w:numPr>
          <w:ilvl w:val="0"/>
          <w:numId w:val="23"/>
        </w:numPr>
        <w:spacing w:before="120" w:after="120" w:line="276" w:lineRule="auto"/>
        <w:jc w:val="both"/>
        <w:rPr>
          <w:rFonts w:ascii="Arial" w:hAnsi="Arial" w:cs="Arial"/>
          <w:bCs/>
        </w:rPr>
      </w:pPr>
      <w:r w:rsidRPr="006121C7">
        <w:rPr>
          <w:rFonts w:ascii="Arial" w:hAnsi="Arial" w:cs="Arial"/>
          <w:bCs/>
        </w:rPr>
        <w:t>Quantidade                           01 unidade</w:t>
      </w:r>
    </w:p>
    <w:p w14:paraId="60F52D08" w14:textId="77777777" w:rsidR="00901D70" w:rsidRPr="006121C7" w:rsidRDefault="00901D70" w:rsidP="00901D70">
      <w:pPr>
        <w:pStyle w:val="PargrafodaLista"/>
        <w:numPr>
          <w:ilvl w:val="0"/>
          <w:numId w:val="23"/>
        </w:numPr>
        <w:spacing w:before="120" w:after="120" w:line="276" w:lineRule="auto"/>
        <w:jc w:val="both"/>
        <w:rPr>
          <w:rFonts w:ascii="Arial" w:hAnsi="Arial" w:cs="Arial"/>
          <w:bCs/>
        </w:rPr>
      </w:pPr>
      <w:r w:rsidRPr="006121C7">
        <w:rPr>
          <w:rFonts w:ascii="Arial" w:hAnsi="Arial" w:cs="Arial"/>
          <w:bCs/>
        </w:rPr>
        <w:t>Diâmetro                               200 MM</w:t>
      </w:r>
    </w:p>
    <w:p w14:paraId="38CD6BE4" w14:textId="77777777" w:rsidR="00901D70" w:rsidRPr="006121C7" w:rsidRDefault="00901D70" w:rsidP="00901D70">
      <w:pPr>
        <w:pStyle w:val="PargrafodaLista"/>
        <w:numPr>
          <w:ilvl w:val="0"/>
          <w:numId w:val="23"/>
        </w:numPr>
        <w:spacing w:before="120" w:after="120" w:line="276" w:lineRule="auto"/>
        <w:jc w:val="both"/>
        <w:rPr>
          <w:rFonts w:ascii="Arial" w:hAnsi="Arial" w:cs="Arial"/>
          <w:bCs/>
        </w:rPr>
      </w:pPr>
      <w:r w:rsidRPr="006121C7">
        <w:rPr>
          <w:rFonts w:ascii="Arial" w:hAnsi="Arial" w:cs="Arial"/>
          <w:bCs/>
        </w:rPr>
        <w:t>Classe de Pressão                PN-25</w:t>
      </w:r>
    </w:p>
    <w:p w14:paraId="3BB0D774" w14:textId="77777777" w:rsidR="00901D70" w:rsidRPr="006121C7" w:rsidRDefault="00901D70" w:rsidP="00901D70">
      <w:pPr>
        <w:pStyle w:val="PargrafodaLista"/>
        <w:numPr>
          <w:ilvl w:val="0"/>
          <w:numId w:val="23"/>
        </w:numPr>
        <w:spacing w:before="120" w:after="120" w:line="276" w:lineRule="auto"/>
        <w:jc w:val="both"/>
        <w:rPr>
          <w:rFonts w:ascii="Arial" w:hAnsi="Arial" w:cs="Arial"/>
          <w:bCs/>
        </w:rPr>
      </w:pPr>
      <w:r w:rsidRPr="006121C7">
        <w:rPr>
          <w:rFonts w:ascii="Arial" w:hAnsi="Arial" w:cs="Arial"/>
          <w:bCs/>
        </w:rPr>
        <w:t xml:space="preserve">Localização                           Abrigada </w:t>
      </w:r>
    </w:p>
    <w:p w14:paraId="0D4E31C1" w14:textId="0089355B" w:rsidR="007436AF" w:rsidRPr="00901D70" w:rsidRDefault="007436AF" w:rsidP="00901D70">
      <w:pPr>
        <w:spacing w:before="120" w:after="120" w:line="276" w:lineRule="auto"/>
        <w:jc w:val="both"/>
        <w:rPr>
          <w:rFonts w:ascii="Arial" w:hAnsi="Arial" w:cs="Arial"/>
        </w:rPr>
      </w:pPr>
    </w:p>
    <w:sectPr w:rsidR="007436AF" w:rsidRPr="00901D70" w:rsidSect="00A22C75">
      <w:headerReference w:type="default" r:id="rId7"/>
      <w:footerReference w:type="default" r:id="rId8"/>
      <w:pgSz w:w="11907" w:h="16840" w:code="9"/>
      <w:pgMar w:top="1134" w:right="851" w:bottom="1418" w:left="1418" w:header="510" w:footer="510" w:gutter="0"/>
      <w:paperSrc w:first="261" w:other="261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AB64EF" w14:textId="77777777" w:rsidR="0013736B" w:rsidRDefault="0013736B">
      <w:r>
        <w:separator/>
      </w:r>
    </w:p>
  </w:endnote>
  <w:endnote w:type="continuationSeparator" w:id="0">
    <w:p w14:paraId="574E584D" w14:textId="77777777" w:rsidR="0013736B" w:rsidRDefault="00137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ndnya">
    <w:panose1 w:val="00000400000000000000"/>
    <w:charset w:val="01"/>
    <w:family w:val="roman"/>
    <w:pitch w:val="variable"/>
  </w:font>
  <w:font w:name="Humnst777 Lt BT">
    <w:altName w:val="Cambria"/>
    <w:panose1 w:val="00000000000000000000"/>
    <w:charset w:val="00"/>
    <w:family w:val="roman"/>
    <w:notTrueType/>
    <w:pitch w:val="default"/>
  </w:font>
  <w:font w:name="Arial Negrito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2" w:name="_Hlk68782373"/>
  <w:p w14:paraId="04196AA7" w14:textId="77777777" w:rsidR="00336D1F" w:rsidRPr="000C3F40" w:rsidRDefault="0013736B" w:rsidP="00213451">
    <w:pPr>
      <w:pStyle w:val="Rodap"/>
      <w:jc w:val="right"/>
      <w:rPr>
        <w:color w:val="365F91" w:themeColor="accent1" w:themeShade="BF"/>
      </w:rPr>
    </w:pPr>
    <w:sdt>
      <w:sdtPr>
        <w:rPr>
          <w:color w:val="365F91" w:themeColor="accent1" w:themeShade="BF"/>
        </w:rPr>
        <w:id w:val="-1518067755"/>
        <w:docPartObj>
          <w:docPartGallery w:val="Page Numbers (Bottom of Page)"/>
          <w:docPartUnique/>
        </w:docPartObj>
      </w:sdtPr>
      <w:sdtEndPr/>
      <w:sdtContent>
        <w:r w:rsidR="00336D1F" w:rsidRPr="000C3F40">
          <w:rPr>
            <w:color w:val="365F91" w:themeColor="accent1" w:themeShade="BF"/>
          </w:rPr>
          <w:ptab w:relativeTo="margin" w:alignment="right" w:leader="underscore"/>
        </w:r>
      </w:sdtContent>
    </w:sdt>
  </w:p>
  <w:p w14:paraId="5E1D2E6E" w14:textId="23CA5016" w:rsidR="00336D1F" w:rsidRDefault="00336D1F" w:rsidP="00213451">
    <w:pPr>
      <w:rPr>
        <w:color w:val="365F91" w:themeColor="accent1" w:themeShade="BF"/>
        <w:sz w:val="20"/>
      </w:rPr>
    </w:pPr>
    <w:bookmarkStart w:id="3" w:name="_Hlk68782310"/>
    <w:bookmarkEnd w:id="2"/>
    <w:r>
      <w:rPr>
        <w:color w:val="365F91" w:themeColor="accent1" w:themeShade="BF"/>
        <w:sz w:val="20"/>
      </w:rPr>
      <w:t>ESPECIFICAÇÕES VENTOSAS TRÍPLICE FUNÇÃO E QUADRIFUNÇÃO</w:t>
    </w:r>
  </w:p>
  <w:p w14:paraId="208B20C8" w14:textId="6B3BF39A" w:rsidR="00336D1F" w:rsidRPr="00177582" w:rsidRDefault="00177582" w:rsidP="00177582">
    <w:pPr>
      <w:jc w:val="both"/>
      <w:rPr>
        <w:color w:val="2F5496"/>
        <w:sz w:val="20"/>
      </w:rPr>
    </w:pPr>
    <w:bookmarkStart w:id="4" w:name="_Hlk69309408"/>
    <w:bookmarkEnd w:id="3"/>
    <w:r w:rsidRPr="007E364E">
      <w:rPr>
        <w:color w:val="2F5496"/>
        <w:sz w:val="20"/>
      </w:rPr>
      <w:t>SIAA BOM JESUS DA LAPA, RIACHO DE SANTANA E IGAPORÃ - BA</w:t>
    </w:r>
    <w:bookmarkEnd w:id="4"/>
    <w:r w:rsidRPr="004013A9"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 xml:space="preserve">                                                      </w:t>
    </w:r>
    <w:r w:rsidRPr="004013A9">
      <w:rPr>
        <w:rFonts w:ascii="Arial" w:hAnsi="Arial" w:cs="Arial"/>
        <w:sz w:val="20"/>
      </w:rPr>
      <w:fldChar w:fldCharType="begin"/>
    </w:r>
    <w:r w:rsidRPr="004013A9">
      <w:rPr>
        <w:rFonts w:ascii="Arial" w:hAnsi="Arial" w:cs="Arial"/>
        <w:sz w:val="20"/>
      </w:rPr>
      <w:instrText xml:space="preserve"> PAGE   \* MERGEFORMAT </w:instrText>
    </w:r>
    <w:r w:rsidRPr="004013A9">
      <w:rPr>
        <w:rFonts w:ascii="Arial" w:hAnsi="Arial" w:cs="Arial"/>
        <w:sz w:val="20"/>
      </w:rPr>
      <w:fldChar w:fldCharType="separate"/>
    </w:r>
    <w:r>
      <w:rPr>
        <w:rFonts w:ascii="Arial" w:hAnsi="Arial" w:cs="Arial"/>
        <w:sz w:val="20"/>
      </w:rPr>
      <w:t>1</w:t>
    </w:r>
    <w:r w:rsidRPr="004013A9">
      <w:rPr>
        <w:rFonts w:ascii="Arial" w:hAnsi="Arial" w:cs="Arial"/>
        <w:sz w:val="20"/>
      </w:rPr>
      <w:fldChar w:fldCharType="end"/>
    </w:r>
    <w:r w:rsidR="00336D1F">
      <w:rPr>
        <w:rFonts w:ascii="Arial" w:hAnsi="Arial" w:cs="Arial"/>
        <w:sz w:val="20"/>
      </w:rPr>
      <w:t xml:space="preserve">                                     </w:t>
    </w:r>
    <w:r w:rsidR="00336D1F">
      <w:rPr>
        <w:rFonts w:ascii="Arial" w:hAnsi="Arial" w:cs="Arial"/>
        <w:sz w:val="18"/>
        <w:szCs w:val="18"/>
      </w:rPr>
      <w:t xml:space="preserve">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30636C" w14:textId="77777777" w:rsidR="0013736B" w:rsidRDefault="0013736B">
      <w:r>
        <w:separator/>
      </w:r>
    </w:p>
  </w:footnote>
  <w:footnote w:type="continuationSeparator" w:id="0">
    <w:p w14:paraId="656BC893" w14:textId="77777777" w:rsidR="0013736B" w:rsidRDefault="00137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52D8D" w14:textId="52B9BD45" w:rsidR="00336D1F" w:rsidRPr="00626843" w:rsidRDefault="00336D1F" w:rsidP="00DA339A">
    <w:pPr>
      <w:pStyle w:val="Corpodetexto"/>
      <w:tabs>
        <w:tab w:val="right" w:pos="9922"/>
      </w:tabs>
      <w:spacing w:line="240" w:lineRule="auto"/>
      <w:rPr>
        <w:rFonts w:ascii="Arial" w:hAnsi="Arial" w:cs="Arial"/>
        <w:smallCaps/>
        <w:szCs w:val="22"/>
      </w:rPr>
    </w:pPr>
    <w:r>
      <w:rPr>
        <w:rFonts w:ascii="Arial" w:hAnsi="Arial" w:cs="Arial"/>
        <w:smallCaps/>
        <w:noProof/>
        <w:szCs w:val="22"/>
      </w:rPr>
      <w:drawing>
        <wp:anchor distT="0" distB="0" distL="114300" distR="114300" simplePos="0" relativeHeight="251658240" behindDoc="0" locked="0" layoutInCell="1" allowOverlap="1" wp14:anchorId="6B135457" wp14:editId="611BA052">
          <wp:simplePos x="0" y="0"/>
          <wp:positionH relativeFrom="column">
            <wp:posOffset>2604135</wp:posOffset>
          </wp:positionH>
          <wp:positionV relativeFrom="paragraph">
            <wp:posOffset>11430</wp:posOffset>
          </wp:positionV>
          <wp:extent cx="3512185" cy="468630"/>
          <wp:effectExtent l="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12185" cy="4686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smallCaps/>
        <w:noProof/>
        <w:szCs w:val="22"/>
      </w:rPr>
      <w:drawing>
        <wp:inline distT="0" distB="0" distL="0" distR="0" wp14:anchorId="0F7C6085" wp14:editId="1666EFC6">
          <wp:extent cx="2266950" cy="640715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6950" cy="640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5E"/>
    <w:multiLevelType w:val="singleLevel"/>
    <w:tmpl w:val="0000005E"/>
    <w:name w:val="WW8Num94"/>
    <w:lvl w:ilvl="0"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" w15:restartNumberingAfterBreak="0">
    <w:nsid w:val="03481B6B"/>
    <w:multiLevelType w:val="multilevel"/>
    <w:tmpl w:val="9BF81DFA"/>
    <w:lvl w:ilvl="0">
      <w:start w:val="4"/>
      <w:numFmt w:val="decimal"/>
      <w:lvlText w:val="%1"/>
      <w:lvlJc w:val="left"/>
      <w:pPr>
        <w:ind w:left="360" w:hanging="360"/>
      </w:pPr>
      <w:rPr>
        <w:rFonts w:cs="Arial" w:hint="default"/>
        <w:sz w:val="24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cs="Arial"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Arial"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Arial"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Arial" w:hint="default"/>
        <w:sz w:val="24"/>
      </w:rPr>
    </w:lvl>
  </w:abstractNum>
  <w:abstractNum w:abstractNumId="3" w15:restartNumberingAfterBreak="0">
    <w:nsid w:val="06325412"/>
    <w:multiLevelType w:val="multilevel"/>
    <w:tmpl w:val="1974E310"/>
    <w:lvl w:ilvl="0">
      <w:start w:val="3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0DED78C6"/>
    <w:multiLevelType w:val="multilevel"/>
    <w:tmpl w:val="A2BC8DD6"/>
    <w:numStyleLink w:val="Estilo1"/>
  </w:abstractNum>
  <w:abstractNum w:abstractNumId="5" w15:restartNumberingAfterBreak="0">
    <w:nsid w:val="1708364E"/>
    <w:multiLevelType w:val="multilevel"/>
    <w:tmpl w:val="258EFA28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9A74F0E"/>
    <w:multiLevelType w:val="multilevel"/>
    <w:tmpl w:val="2BA8328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253C1B39"/>
    <w:multiLevelType w:val="hybridMultilevel"/>
    <w:tmpl w:val="0AE42074"/>
    <w:lvl w:ilvl="0" w:tplc="28F6D4C8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985048"/>
    <w:multiLevelType w:val="hybridMultilevel"/>
    <w:tmpl w:val="2ABA8934"/>
    <w:lvl w:ilvl="0" w:tplc="7B1ED490">
      <w:start w:val="1"/>
      <w:numFmt w:val="decimal"/>
      <w:pStyle w:val="Ttulo4"/>
      <w:lvlText w:val="5.6.%1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139C"/>
    <w:multiLevelType w:val="hybridMultilevel"/>
    <w:tmpl w:val="E1D41F8A"/>
    <w:lvl w:ilvl="0" w:tplc="04160005">
      <w:start w:val="1"/>
      <w:numFmt w:val="bullet"/>
      <w:lvlText w:val=""/>
      <w:lvlJc w:val="left"/>
      <w:pPr>
        <w:tabs>
          <w:tab w:val="num" w:pos="734"/>
        </w:tabs>
        <w:ind w:left="73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10" w15:restartNumberingAfterBreak="0">
    <w:nsid w:val="42A44DBB"/>
    <w:multiLevelType w:val="hybridMultilevel"/>
    <w:tmpl w:val="921CE4B2"/>
    <w:lvl w:ilvl="0" w:tplc="C728C2A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9C733E"/>
    <w:multiLevelType w:val="multilevel"/>
    <w:tmpl w:val="0AE4207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1741B4"/>
    <w:multiLevelType w:val="hybridMultilevel"/>
    <w:tmpl w:val="A71EC844"/>
    <w:name w:val="WW8Num942"/>
    <w:lvl w:ilvl="0" w:tplc="4022BC2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092F51"/>
    <w:multiLevelType w:val="multilevel"/>
    <w:tmpl w:val="E45412AC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Arial" w:hint="default"/>
      </w:rPr>
    </w:lvl>
  </w:abstractNum>
  <w:abstractNum w:abstractNumId="14" w15:restartNumberingAfterBreak="0">
    <w:nsid w:val="547F4CB7"/>
    <w:multiLevelType w:val="multilevel"/>
    <w:tmpl w:val="A2BC8DD6"/>
    <w:styleLink w:val="Estilo1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5D4D2C62"/>
    <w:multiLevelType w:val="multilevel"/>
    <w:tmpl w:val="5FEE97B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95"/>
        </w:tabs>
        <w:ind w:left="109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40"/>
        </w:tabs>
        <w:ind w:left="3240" w:hanging="1440"/>
      </w:pPr>
      <w:rPr>
        <w:rFonts w:hint="default"/>
      </w:rPr>
    </w:lvl>
  </w:abstractNum>
  <w:abstractNum w:abstractNumId="16" w15:restartNumberingAfterBreak="0">
    <w:nsid w:val="5FFC0CF1"/>
    <w:multiLevelType w:val="hybridMultilevel"/>
    <w:tmpl w:val="4DFC40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2D7254"/>
    <w:multiLevelType w:val="hybridMultilevel"/>
    <w:tmpl w:val="49189DE2"/>
    <w:lvl w:ilvl="0" w:tplc="56902FB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0CE338">
      <w:numFmt w:val="none"/>
      <w:lvlText w:val=""/>
      <w:lvlJc w:val="left"/>
      <w:pPr>
        <w:tabs>
          <w:tab w:val="num" w:pos="360"/>
        </w:tabs>
      </w:pPr>
    </w:lvl>
    <w:lvl w:ilvl="2" w:tplc="9F503296">
      <w:numFmt w:val="none"/>
      <w:lvlText w:val=""/>
      <w:lvlJc w:val="left"/>
      <w:pPr>
        <w:tabs>
          <w:tab w:val="num" w:pos="360"/>
        </w:tabs>
      </w:pPr>
    </w:lvl>
    <w:lvl w:ilvl="3" w:tplc="3332634E">
      <w:numFmt w:val="none"/>
      <w:lvlText w:val=""/>
      <w:lvlJc w:val="left"/>
      <w:pPr>
        <w:tabs>
          <w:tab w:val="num" w:pos="360"/>
        </w:tabs>
      </w:pPr>
    </w:lvl>
    <w:lvl w:ilvl="4" w:tplc="097E7B3C">
      <w:numFmt w:val="none"/>
      <w:lvlText w:val=""/>
      <w:lvlJc w:val="left"/>
      <w:pPr>
        <w:tabs>
          <w:tab w:val="num" w:pos="360"/>
        </w:tabs>
      </w:pPr>
    </w:lvl>
    <w:lvl w:ilvl="5" w:tplc="3C7247E4">
      <w:numFmt w:val="none"/>
      <w:lvlText w:val=""/>
      <w:lvlJc w:val="left"/>
      <w:pPr>
        <w:tabs>
          <w:tab w:val="num" w:pos="360"/>
        </w:tabs>
      </w:pPr>
    </w:lvl>
    <w:lvl w:ilvl="6" w:tplc="7BCE3366">
      <w:numFmt w:val="none"/>
      <w:lvlText w:val=""/>
      <w:lvlJc w:val="left"/>
      <w:pPr>
        <w:tabs>
          <w:tab w:val="num" w:pos="360"/>
        </w:tabs>
      </w:pPr>
    </w:lvl>
    <w:lvl w:ilvl="7" w:tplc="5EB6CFE6">
      <w:numFmt w:val="none"/>
      <w:lvlText w:val=""/>
      <w:lvlJc w:val="left"/>
      <w:pPr>
        <w:tabs>
          <w:tab w:val="num" w:pos="360"/>
        </w:tabs>
      </w:pPr>
    </w:lvl>
    <w:lvl w:ilvl="8" w:tplc="6AFE1D3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DB03F6C"/>
    <w:multiLevelType w:val="multilevel"/>
    <w:tmpl w:val="9F5CFA0A"/>
    <w:lvl w:ilvl="0">
      <w:start w:val="4"/>
      <w:numFmt w:val="decimal"/>
      <w:lvlText w:val="%1"/>
      <w:lvlJc w:val="left"/>
      <w:pPr>
        <w:ind w:left="360" w:hanging="360"/>
      </w:pPr>
      <w:rPr>
        <w:rFonts w:cs="Arial" w:hint="default"/>
        <w:sz w:val="24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cs="Arial"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Arial"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Arial"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Arial" w:hint="default"/>
        <w:sz w:val="24"/>
      </w:rPr>
    </w:lvl>
  </w:abstractNum>
  <w:abstractNum w:abstractNumId="19" w15:restartNumberingAfterBreak="0">
    <w:nsid w:val="79E62CC3"/>
    <w:multiLevelType w:val="multilevel"/>
    <w:tmpl w:val="F56CEE0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 w15:restartNumberingAfterBreak="0">
    <w:nsid w:val="7E5A2120"/>
    <w:multiLevelType w:val="hybridMultilevel"/>
    <w:tmpl w:val="BDB2DA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B92A2A"/>
    <w:multiLevelType w:val="hybridMultilevel"/>
    <w:tmpl w:val="39EEABBC"/>
    <w:lvl w:ilvl="0" w:tplc="DA6276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0633D4">
      <w:numFmt w:val="none"/>
      <w:lvlText w:val=""/>
      <w:lvlJc w:val="left"/>
      <w:pPr>
        <w:tabs>
          <w:tab w:val="num" w:pos="360"/>
        </w:tabs>
      </w:pPr>
    </w:lvl>
    <w:lvl w:ilvl="2" w:tplc="CB0AF66A">
      <w:numFmt w:val="none"/>
      <w:lvlText w:val=""/>
      <w:lvlJc w:val="left"/>
      <w:pPr>
        <w:tabs>
          <w:tab w:val="num" w:pos="360"/>
        </w:tabs>
      </w:pPr>
    </w:lvl>
    <w:lvl w:ilvl="3" w:tplc="D6E81A38">
      <w:numFmt w:val="none"/>
      <w:lvlText w:val=""/>
      <w:lvlJc w:val="left"/>
      <w:pPr>
        <w:tabs>
          <w:tab w:val="num" w:pos="360"/>
        </w:tabs>
      </w:pPr>
    </w:lvl>
    <w:lvl w:ilvl="4" w:tplc="362ECEAA">
      <w:numFmt w:val="none"/>
      <w:lvlText w:val=""/>
      <w:lvlJc w:val="left"/>
      <w:pPr>
        <w:tabs>
          <w:tab w:val="num" w:pos="360"/>
        </w:tabs>
      </w:pPr>
    </w:lvl>
    <w:lvl w:ilvl="5" w:tplc="00EE0F64">
      <w:numFmt w:val="none"/>
      <w:lvlText w:val=""/>
      <w:lvlJc w:val="left"/>
      <w:pPr>
        <w:tabs>
          <w:tab w:val="num" w:pos="360"/>
        </w:tabs>
      </w:pPr>
    </w:lvl>
    <w:lvl w:ilvl="6" w:tplc="C8587498">
      <w:numFmt w:val="none"/>
      <w:lvlText w:val=""/>
      <w:lvlJc w:val="left"/>
      <w:pPr>
        <w:tabs>
          <w:tab w:val="num" w:pos="360"/>
        </w:tabs>
      </w:pPr>
    </w:lvl>
    <w:lvl w:ilvl="7" w:tplc="77E27E7C">
      <w:numFmt w:val="none"/>
      <w:lvlText w:val=""/>
      <w:lvlJc w:val="left"/>
      <w:pPr>
        <w:tabs>
          <w:tab w:val="num" w:pos="360"/>
        </w:tabs>
      </w:pPr>
    </w:lvl>
    <w:lvl w:ilvl="8" w:tplc="E910C05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10"/>
  </w:num>
  <w:num w:numId="4">
    <w:abstractNumId w:val="21"/>
  </w:num>
  <w:num w:numId="5">
    <w:abstractNumId w:val="7"/>
  </w:num>
  <w:num w:numId="6">
    <w:abstractNumId w:val="11"/>
  </w:num>
  <w:num w:numId="7">
    <w:abstractNumId w:val="17"/>
  </w:num>
  <w:num w:numId="8">
    <w:abstractNumId w:val="12"/>
  </w:num>
  <w:num w:numId="9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11">
    <w:abstractNumId w:val="15"/>
  </w:num>
  <w:num w:numId="12">
    <w:abstractNumId w:val="19"/>
  </w:num>
  <w:num w:numId="13">
    <w:abstractNumId w:val="3"/>
  </w:num>
  <w:num w:numId="14">
    <w:abstractNumId w:val="4"/>
  </w:num>
  <w:num w:numId="15">
    <w:abstractNumId w:val="6"/>
  </w:num>
  <w:num w:numId="16">
    <w:abstractNumId w:val="14"/>
  </w:num>
  <w:num w:numId="17">
    <w:abstractNumId w:val="2"/>
  </w:num>
  <w:num w:numId="18">
    <w:abstractNumId w:val="18"/>
  </w:num>
  <w:num w:numId="19">
    <w:abstractNumId w:val="13"/>
  </w:num>
  <w:num w:numId="20">
    <w:abstractNumId w:val="8"/>
  </w:num>
  <w:num w:numId="21">
    <w:abstractNumId w:val="5"/>
  </w:num>
  <w:num w:numId="22">
    <w:abstractNumId w:val="16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n-US" w:vendorID="8" w:dllVersion="513" w:checkStyle="1"/>
  <w:activeWritingStyle w:appName="MSWord" w:lang="pt-BR" w:vendorID="1" w:dllVersion="513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oNotHyphenateCaps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2149"/>
    <w:rsid w:val="00000A02"/>
    <w:rsid w:val="00003F50"/>
    <w:rsid w:val="0000508C"/>
    <w:rsid w:val="00006253"/>
    <w:rsid w:val="000106CF"/>
    <w:rsid w:val="00011072"/>
    <w:rsid w:val="00013FE8"/>
    <w:rsid w:val="00015D2E"/>
    <w:rsid w:val="00016281"/>
    <w:rsid w:val="00020743"/>
    <w:rsid w:val="00022C56"/>
    <w:rsid w:val="00023201"/>
    <w:rsid w:val="00024F26"/>
    <w:rsid w:val="00025569"/>
    <w:rsid w:val="00030A1C"/>
    <w:rsid w:val="00032BF9"/>
    <w:rsid w:val="00033B55"/>
    <w:rsid w:val="0003463C"/>
    <w:rsid w:val="0003584F"/>
    <w:rsid w:val="0003622C"/>
    <w:rsid w:val="000400E1"/>
    <w:rsid w:val="00041680"/>
    <w:rsid w:val="00041B7E"/>
    <w:rsid w:val="00041C50"/>
    <w:rsid w:val="00041E4C"/>
    <w:rsid w:val="00042CB6"/>
    <w:rsid w:val="00043E0C"/>
    <w:rsid w:val="00045623"/>
    <w:rsid w:val="00045B4A"/>
    <w:rsid w:val="00047A41"/>
    <w:rsid w:val="000504FE"/>
    <w:rsid w:val="00050573"/>
    <w:rsid w:val="000506D0"/>
    <w:rsid w:val="000518CA"/>
    <w:rsid w:val="00051F8D"/>
    <w:rsid w:val="00054953"/>
    <w:rsid w:val="00056DFE"/>
    <w:rsid w:val="00057CB9"/>
    <w:rsid w:val="0006108C"/>
    <w:rsid w:val="00062AAC"/>
    <w:rsid w:val="000635DD"/>
    <w:rsid w:val="000642B0"/>
    <w:rsid w:val="00064BF4"/>
    <w:rsid w:val="000661FA"/>
    <w:rsid w:val="00080067"/>
    <w:rsid w:val="00081973"/>
    <w:rsid w:val="00083352"/>
    <w:rsid w:val="000851C5"/>
    <w:rsid w:val="0008677F"/>
    <w:rsid w:val="000906C4"/>
    <w:rsid w:val="0009194A"/>
    <w:rsid w:val="00093068"/>
    <w:rsid w:val="000A044D"/>
    <w:rsid w:val="000A2A60"/>
    <w:rsid w:val="000A2D49"/>
    <w:rsid w:val="000A419A"/>
    <w:rsid w:val="000A4504"/>
    <w:rsid w:val="000A494C"/>
    <w:rsid w:val="000A5CFD"/>
    <w:rsid w:val="000A5F31"/>
    <w:rsid w:val="000B3067"/>
    <w:rsid w:val="000B4B36"/>
    <w:rsid w:val="000B53AA"/>
    <w:rsid w:val="000B5761"/>
    <w:rsid w:val="000B593A"/>
    <w:rsid w:val="000B7CE0"/>
    <w:rsid w:val="000C25BC"/>
    <w:rsid w:val="000C25C9"/>
    <w:rsid w:val="000C654D"/>
    <w:rsid w:val="000D15CB"/>
    <w:rsid w:val="000D20D1"/>
    <w:rsid w:val="000D399B"/>
    <w:rsid w:val="000D5083"/>
    <w:rsid w:val="000E22B8"/>
    <w:rsid w:val="000E34DA"/>
    <w:rsid w:val="000E68A5"/>
    <w:rsid w:val="000F188C"/>
    <w:rsid w:val="000F2851"/>
    <w:rsid w:val="000F2FB7"/>
    <w:rsid w:val="000F7207"/>
    <w:rsid w:val="000F7B7B"/>
    <w:rsid w:val="001006A8"/>
    <w:rsid w:val="00100D9F"/>
    <w:rsid w:val="00100DF4"/>
    <w:rsid w:val="00101DDB"/>
    <w:rsid w:val="00101E14"/>
    <w:rsid w:val="001039E7"/>
    <w:rsid w:val="0010464B"/>
    <w:rsid w:val="001055EB"/>
    <w:rsid w:val="00110247"/>
    <w:rsid w:val="00114940"/>
    <w:rsid w:val="00116FD9"/>
    <w:rsid w:val="001202F9"/>
    <w:rsid w:val="00121F0C"/>
    <w:rsid w:val="00123271"/>
    <w:rsid w:val="00123901"/>
    <w:rsid w:val="001341CA"/>
    <w:rsid w:val="00135AA6"/>
    <w:rsid w:val="0013736B"/>
    <w:rsid w:val="00142EAD"/>
    <w:rsid w:val="00144CD7"/>
    <w:rsid w:val="00146256"/>
    <w:rsid w:val="00146501"/>
    <w:rsid w:val="001466B7"/>
    <w:rsid w:val="00153469"/>
    <w:rsid w:val="00157B14"/>
    <w:rsid w:val="001605D2"/>
    <w:rsid w:val="0016598E"/>
    <w:rsid w:val="00166525"/>
    <w:rsid w:val="00167852"/>
    <w:rsid w:val="00167BBC"/>
    <w:rsid w:val="001710EE"/>
    <w:rsid w:val="0017138F"/>
    <w:rsid w:val="00172330"/>
    <w:rsid w:val="00172698"/>
    <w:rsid w:val="00172BF7"/>
    <w:rsid w:val="0017360A"/>
    <w:rsid w:val="00174F85"/>
    <w:rsid w:val="00177582"/>
    <w:rsid w:val="00177D60"/>
    <w:rsid w:val="00181D80"/>
    <w:rsid w:val="0018733A"/>
    <w:rsid w:val="00191324"/>
    <w:rsid w:val="001918D7"/>
    <w:rsid w:val="001925A0"/>
    <w:rsid w:val="00193035"/>
    <w:rsid w:val="00193236"/>
    <w:rsid w:val="001956F6"/>
    <w:rsid w:val="001A0305"/>
    <w:rsid w:val="001A0DBC"/>
    <w:rsid w:val="001A3B45"/>
    <w:rsid w:val="001A43D4"/>
    <w:rsid w:val="001A681A"/>
    <w:rsid w:val="001B370A"/>
    <w:rsid w:val="001B64C8"/>
    <w:rsid w:val="001C304C"/>
    <w:rsid w:val="001C4774"/>
    <w:rsid w:val="001C6815"/>
    <w:rsid w:val="001C6A46"/>
    <w:rsid w:val="001D03A6"/>
    <w:rsid w:val="001E3781"/>
    <w:rsid w:val="001E45FC"/>
    <w:rsid w:val="001E5C38"/>
    <w:rsid w:val="001E6EAE"/>
    <w:rsid w:val="001F4187"/>
    <w:rsid w:val="001F78AE"/>
    <w:rsid w:val="002012C9"/>
    <w:rsid w:val="002020AE"/>
    <w:rsid w:val="002046BD"/>
    <w:rsid w:val="00207602"/>
    <w:rsid w:val="002076C8"/>
    <w:rsid w:val="00213451"/>
    <w:rsid w:val="00216899"/>
    <w:rsid w:val="00217239"/>
    <w:rsid w:val="0022259E"/>
    <w:rsid w:val="00225AA1"/>
    <w:rsid w:val="00225BB2"/>
    <w:rsid w:val="00230F1D"/>
    <w:rsid w:val="00231196"/>
    <w:rsid w:val="00231279"/>
    <w:rsid w:val="0023203D"/>
    <w:rsid w:val="00237BE0"/>
    <w:rsid w:val="00244179"/>
    <w:rsid w:val="00247FDB"/>
    <w:rsid w:val="00253BD7"/>
    <w:rsid w:val="00254E5F"/>
    <w:rsid w:val="00257727"/>
    <w:rsid w:val="00261BE9"/>
    <w:rsid w:val="00261EAA"/>
    <w:rsid w:val="00266CBD"/>
    <w:rsid w:val="00267ECA"/>
    <w:rsid w:val="002725BA"/>
    <w:rsid w:val="002740DF"/>
    <w:rsid w:val="0028026E"/>
    <w:rsid w:val="00281358"/>
    <w:rsid w:val="0028269F"/>
    <w:rsid w:val="002849A2"/>
    <w:rsid w:val="00290289"/>
    <w:rsid w:val="00293D76"/>
    <w:rsid w:val="002A15FE"/>
    <w:rsid w:val="002A2DE9"/>
    <w:rsid w:val="002A3A6D"/>
    <w:rsid w:val="002A5DB0"/>
    <w:rsid w:val="002A62D8"/>
    <w:rsid w:val="002A7952"/>
    <w:rsid w:val="002B1555"/>
    <w:rsid w:val="002B27DA"/>
    <w:rsid w:val="002B366E"/>
    <w:rsid w:val="002B5168"/>
    <w:rsid w:val="002B5862"/>
    <w:rsid w:val="002C1A4A"/>
    <w:rsid w:val="002C5288"/>
    <w:rsid w:val="002C681C"/>
    <w:rsid w:val="002D168D"/>
    <w:rsid w:val="002D2253"/>
    <w:rsid w:val="002D66A1"/>
    <w:rsid w:val="002D6933"/>
    <w:rsid w:val="002D6D00"/>
    <w:rsid w:val="002D7246"/>
    <w:rsid w:val="002D73B0"/>
    <w:rsid w:val="002D7C05"/>
    <w:rsid w:val="002D7DDB"/>
    <w:rsid w:val="002E08D7"/>
    <w:rsid w:val="002E2643"/>
    <w:rsid w:val="002E38CB"/>
    <w:rsid w:val="002E45EE"/>
    <w:rsid w:val="002E4A18"/>
    <w:rsid w:val="002E5319"/>
    <w:rsid w:val="002F0A31"/>
    <w:rsid w:val="002F0C25"/>
    <w:rsid w:val="002F1577"/>
    <w:rsid w:val="002F5F54"/>
    <w:rsid w:val="002F683D"/>
    <w:rsid w:val="002F6B67"/>
    <w:rsid w:val="002F6CF5"/>
    <w:rsid w:val="002F75AC"/>
    <w:rsid w:val="002F78CB"/>
    <w:rsid w:val="0030126D"/>
    <w:rsid w:val="00304948"/>
    <w:rsid w:val="003073D4"/>
    <w:rsid w:val="0030780D"/>
    <w:rsid w:val="00312058"/>
    <w:rsid w:val="0031366D"/>
    <w:rsid w:val="00314A8F"/>
    <w:rsid w:val="00314AFC"/>
    <w:rsid w:val="00315466"/>
    <w:rsid w:val="003174A3"/>
    <w:rsid w:val="00317CE8"/>
    <w:rsid w:val="00321238"/>
    <w:rsid w:val="00323C69"/>
    <w:rsid w:val="003264E1"/>
    <w:rsid w:val="003305CD"/>
    <w:rsid w:val="003308F3"/>
    <w:rsid w:val="00331FB6"/>
    <w:rsid w:val="00333980"/>
    <w:rsid w:val="00336D1F"/>
    <w:rsid w:val="00340127"/>
    <w:rsid w:val="003412B0"/>
    <w:rsid w:val="003414D9"/>
    <w:rsid w:val="00342F5F"/>
    <w:rsid w:val="003430FF"/>
    <w:rsid w:val="00345D30"/>
    <w:rsid w:val="00350659"/>
    <w:rsid w:val="0035142A"/>
    <w:rsid w:val="00352A18"/>
    <w:rsid w:val="00353EE6"/>
    <w:rsid w:val="00362490"/>
    <w:rsid w:val="003646F3"/>
    <w:rsid w:val="0036551D"/>
    <w:rsid w:val="00366534"/>
    <w:rsid w:val="00367738"/>
    <w:rsid w:val="003701C9"/>
    <w:rsid w:val="00370A22"/>
    <w:rsid w:val="003722B4"/>
    <w:rsid w:val="00372D53"/>
    <w:rsid w:val="00375691"/>
    <w:rsid w:val="00376AF0"/>
    <w:rsid w:val="00380F0E"/>
    <w:rsid w:val="0038511B"/>
    <w:rsid w:val="003864A4"/>
    <w:rsid w:val="00387868"/>
    <w:rsid w:val="0039182A"/>
    <w:rsid w:val="00392DA4"/>
    <w:rsid w:val="003933F0"/>
    <w:rsid w:val="003A1106"/>
    <w:rsid w:val="003A2416"/>
    <w:rsid w:val="003A3CA4"/>
    <w:rsid w:val="003A4D6B"/>
    <w:rsid w:val="003A5686"/>
    <w:rsid w:val="003B0D5E"/>
    <w:rsid w:val="003B1399"/>
    <w:rsid w:val="003B351F"/>
    <w:rsid w:val="003B3667"/>
    <w:rsid w:val="003B3879"/>
    <w:rsid w:val="003B5A2A"/>
    <w:rsid w:val="003B7658"/>
    <w:rsid w:val="003B79B8"/>
    <w:rsid w:val="003C09A9"/>
    <w:rsid w:val="003C169D"/>
    <w:rsid w:val="003C206B"/>
    <w:rsid w:val="003C4D4F"/>
    <w:rsid w:val="003C66A3"/>
    <w:rsid w:val="003D1406"/>
    <w:rsid w:val="003D3776"/>
    <w:rsid w:val="003E1595"/>
    <w:rsid w:val="003E4956"/>
    <w:rsid w:val="003E5339"/>
    <w:rsid w:val="003E75BB"/>
    <w:rsid w:val="003F0C6C"/>
    <w:rsid w:val="003F453F"/>
    <w:rsid w:val="003F4E36"/>
    <w:rsid w:val="003F6530"/>
    <w:rsid w:val="003F6D63"/>
    <w:rsid w:val="00400E8D"/>
    <w:rsid w:val="004011C1"/>
    <w:rsid w:val="00404E85"/>
    <w:rsid w:val="00405424"/>
    <w:rsid w:val="00412389"/>
    <w:rsid w:val="00416344"/>
    <w:rsid w:val="004200FF"/>
    <w:rsid w:val="00420376"/>
    <w:rsid w:val="00422EAB"/>
    <w:rsid w:val="004230A9"/>
    <w:rsid w:val="00424FBA"/>
    <w:rsid w:val="00425FEB"/>
    <w:rsid w:val="00434F47"/>
    <w:rsid w:val="00435BF6"/>
    <w:rsid w:val="00436D4C"/>
    <w:rsid w:val="00442152"/>
    <w:rsid w:val="00443FF5"/>
    <w:rsid w:val="00445FA3"/>
    <w:rsid w:val="00454203"/>
    <w:rsid w:val="00455C0B"/>
    <w:rsid w:val="004564F7"/>
    <w:rsid w:val="00456A07"/>
    <w:rsid w:val="0046022E"/>
    <w:rsid w:val="00460614"/>
    <w:rsid w:val="00462EE6"/>
    <w:rsid w:val="00465535"/>
    <w:rsid w:val="00467672"/>
    <w:rsid w:val="00473163"/>
    <w:rsid w:val="00476213"/>
    <w:rsid w:val="00477CAF"/>
    <w:rsid w:val="004804EA"/>
    <w:rsid w:val="00481CF9"/>
    <w:rsid w:val="00482164"/>
    <w:rsid w:val="00482B17"/>
    <w:rsid w:val="0048335C"/>
    <w:rsid w:val="0048552F"/>
    <w:rsid w:val="00485EB6"/>
    <w:rsid w:val="004868C2"/>
    <w:rsid w:val="0048761C"/>
    <w:rsid w:val="0049244F"/>
    <w:rsid w:val="00492ABF"/>
    <w:rsid w:val="00495FBA"/>
    <w:rsid w:val="004A13E4"/>
    <w:rsid w:val="004A1A28"/>
    <w:rsid w:val="004A22D7"/>
    <w:rsid w:val="004A2547"/>
    <w:rsid w:val="004B0075"/>
    <w:rsid w:val="004B1A10"/>
    <w:rsid w:val="004B2CF6"/>
    <w:rsid w:val="004B693F"/>
    <w:rsid w:val="004C044A"/>
    <w:rsid w:val="004C6CFC"/>
    <w:rsid w:val="004D3DBC"/>
    <w:rsid w:val="004D5D9E"/>
    <w:rsid w:val="004D6C49"/>
    <w:rsid w:val="004D6C63"/>
    <w:rsid w:val="004E0081"/>
    <w:rsid w:val="004E2166"/>
    <w:rsid w:val="004E41B5"/>
    <w:rsid w:val="004E57D9"/>
    <w:rsid w:val="004E667D"/>
    <w:rsid w:val="004E729F"/>
    <w:rsid w:val="004E7379"/>
    <w:rsid w:val="004F4234"/>
    <w:rsid w:val="004F4818"/>
    <w:rsid w:val="004F4DDE"/>
    <w:rsid w:val="004F7012"/>
    <w:rsid w:val="005024F2"/>
    <w:rsid w:val="005036F1"/>
    <w:rsid w:val="00503EF0"/>
    <w:rsid w:val="00507FA3"/>
    <w:rsid w:val="0051152C"/>
    <w:rsid w:val="005148F4"/>
    <w:rsid w:val="00514AF7"/>
    <w:rsid w:val="00515CB7"/>
    <w:rsid w:val="00517F02"/>
    <w:rsid w:val="005203DC"/>
    <w:rsid w:val="005275F3"/>
    <w:rsid w:val="00535647"/>
    <w:rsid w:val="005364ED"/>
    <w:rsid w:val="00541597"/>
    <w:rsid w:val="00543D69"/>
    <w:rsid w:val="00545C59"/>
    <w:rsid w:val="00550AF9"/>
    <w:rsid w:val="00552FDA"/>
    <w:rsid w:val="0055528D"/>
    <w:rsid w:val="005668C4"/>
    <w:rsid w:val="0056751F"/>
    <w:rsid w:val="00574573"/>
    <w:rsid w:val="00574964"/>
    <w:rsid w:val="0057657A"/>
    <w:rsid w:val="0058103F"/>
    <w:rsid w:val="005832C3"/>
    <w:rsid w:val="005866D0"/>
    <w:rsid w:val="00587ABD"/>
    <w:rsid w:val="0059135B"/>
    <w:rsid w:val="0059153B"/>
    <w:rsid w:val="005926E7"/>
    <w:rsid w:val="0059477B"/>
    <w:rsid w:val="0059622C"/>
    <w:rsid w:val="005A39BD"/>
    <w:rsid w:val="005B085D"/>
    <w:rsid w:val="005B10FC"/>
    <w:rsid w:val="005B3253"/>
    <w:rsid w:val="005B6C30"/>
    <w:rsid w:val="005B7DB7"/>
    <w:rsid w:val="005C67D8"/>
    <w:rsid w:val="005C7014"/>
    <w:rsid w:val="005D21FF"/>
    <w:rsid w:val="005D4FFC"/>
    <w:rsid w:val="005D5AFC"/>
    <w:rsid w:val="005D6AC9"/>
    <w:rsid w:val="005D7E8B"/>
    <w:rsid w:val="005E1146"/>
    <w:rsid w:val="005E1694"/>
    <w:rsid w:val="005E31B1"/>
    <w:rsid w:val="005E3EEC"/>
    <w:rsid w:val="005E4111"/>
    <w:rsid w:val="005F25F0"/>
    <w:rsid w:val="005F3579"/>
    <w:rsid w:val="005F38D7"/>
    <w:rsid w:val="006000F9"/>
    <w:rsid w:val="006011C1"/>
    <w:rsid w:val="006011F0"/>
    <w:rsid w:val="00601E09"/>
    <w:rsid w:val="0060390D"/>
    <w:rsid w:val="0060483E"/>
    <w:rsid w:val="00604D93"/>
    <w:rsid w:val="00604DE6"/>
    <w:rsid w:val="00606DF6"/>
    <w:rsid w:val="00607DD3"/>
    <w:rsid w:val="00610031"/>
    <w:rsid w:val="00610A68"/>
    <w:rsid w:val="00611244"/>
    <w:rsid w:val="006121C7"/>
    <w:rsid w:val="006138BB"/>
    <w:rsid w:val="006154FA"/>
    <w:rsid w:val="0061656F"/>
    <w:rsid w:val="00616B65"/>
    <w:rsid w:val="00616C12"/>
    <w:rsid w:val="006173DE"/>
    <w:rsid w:val="006222AD"/>
    <w:rsid w:val="0062272C"/>
    <w:rsid w:val="00623F8D"/>
    <w:rsid w:val="00624641"/>
    <w:rsid w:val="00624FCF"/>
    <w:rsid w:val="00625B8F"/>
    <w:rsid w:val="00625C1A"/>
    <w:rsid w:val="00630C1D"/>
    <w:rsid w:val="00630C71"/>
    <w:rsid w:val="0063302D"/>
    <w:rsid w:val="0063352C"/>
    <w:rsid w:val="0063368E"/>
    <w:rsid w:val="00634191"/>
    <w:rsid w:val="00634A3B"/>
    <w:rsid w:val="00636AE3"/>
    <w:rsid w:val="006379CF"/>
    <w:rsid w:val="00640A26"/>
    <w:rsid w:val="00642F68"/>
    <w:rsid w:val="00643CB1"/>
    <w:rsid w:val="0064497A"/>
    <w:rsid w:val="00644991"/>
    <w:rsid w:val="00647174"/>
    <w:rsid w:val="00647258"/>
    <w:rsid w:val="006510D8"/>
    <w:rsid w:val="006510FD"/>
    <w:rsid w:val="00651617"/>
    <w:rsid w:val="006525F9"/>
    <w:rsid w:val="0065541F"/>
    <w:rsid w:val="00656374"/>
    <w:rsid w:val="00660C6C"/>
    <w:rsid w:val="00661CAC"/>
    <w:rsid w:val="00663E44"/>
    <w:rsid w:val="006700A1"/>
    <w:rsid w:val="00670802"/>
    <w:rsid w:val="00671D21"/>
    <w:rsid w:val="006728F3"/>
    <w:rsid w:val="006768A5"/>
    <w:rsid w:val="006803F6"/>
    <w:rsid w:val="00685635"/>
    <w:rsid w:val="006867EC"/>
    <w:rsid w:val="00687CD0"/>
    <w:rsid w:val="0069031B"/>
    <w:rsid w:val="00696C61"/>
    <w:rsid w:val="00697E16"/>
    <w:rsid w:val="006A0D57"/>
    <w:rsid w:val="006A1583"/>
    <w:rsid w:val="006A23A5"/>
    <w:rsid w:val="006A28B8"/>
    <w:rsid w:val="006A597F"/>
    <w:rsid w:val="006A7226"/>
    <w:rsid w:val="006A7519"/>
    <w:rsid w:val="006A7F5A"/>
    <w:rsid w:val="006B4D4B"/>
    <w:rsid w:val="006B7756"/>
    <w:rsid w:val="006C12AB"/>
    <w:rsid w:val="006C1AD1"/>
    <w:rsid w:val="006C3661"/>
    <w:rsid w:val="006C3BC0"/>
    <w:rsid w:val="006C403E"/>
    <w:rsid w:val="006C4DD2"/>
    <w:rsid w:val="006C55DA"/>
    <w:rsid w:val="006C5DA9"/>
    <w:rsid w:val="006C6322"/>
    <w:rsid w:val="006D0AB6"/>
    <w:rsid w:val="006D0C30"/>
    <w:rsid w:val="006D48E2"/>
    <w:rsid w:val="006D4B22"/>
    <w:rsid w:val="006D50FF"/>
    <w:rsid w:val="006D60DE"/>
    <w:rsid w:val="006E109A"/>
    <w:rsid w:val="006E1363"/>
    <w:rsid w:val="006E1A62"/>
    <w:rsid w:val="006F1D83"/>
    <w:rsid w:val="006F661C"/>
    <w:rsid w:val="0070206B"/>
    <w:rsid w:val="00702E48"/>
    <w:rsid w:val="00703AE8"/>
    <w:rsid w:val="00704C97"/>
    <w:rsid w:val="007077C1"/>
    <w:rsid w:val="00712562"/>
    <w:rsid w:val="007151CA"/>
    <w:rsid w:val="00715A13"/>
    <w:rsid w:val="00716113"/>
    <w:rsid w:val="00721026"/>
    <w:rsid w:val="007246CF"/>
    <w:rsid w:val="00733692"/>
    <w:rsid w:val="007343CB"/>
    <w:rsid w:val="00735D53"/>
    <w:rsid w:val="00736386"/>
    <w:rsid w:val="00736AEA"/>
    <w:rsid w:val="00737583"/>
    <w:rsid w:val="00741E4D"/>
    <w:rsid w:val="007436AF"/>
    <w:rsid w:val="007441DC"/>
    <w:rsid w:val="00744D62"/>
    <w:rsid w:val="00746743"/>
    <w:rsid w:val="00746A0F"/>
    <w:rsid w:val="00746B70"/>
    <w:rsid w:val="0075019A"/>
    <w:rsid w:val="00752532"/>
    <w:rsid w:val="007547F8"/>
    <w:rsid w:val="00754865"/>
    <w:rsid w:val="007560DD"/>
    <w:rsid w:val="00757B24"/>
    <w:rsid w:val="00760A66"/>
    <w:rsid w:val="00772C6F"/>
    <w:rsid w:val="007731E2"/>
    <w:rsid w:val="00776423"/>
    <w:rsid w:val="00781598"/>
    <w:rsid w:val="00781B7C"/>
    <w:rsid w:val="00785631"/>
    <w:rsid w:val="00786E80"/>
    <w:rsid w:val="00786F82"/>
    <w:rsid w:val="00791DD5"/>
    <w:rsid w:val="00792149"/>
    <w:rsid w:val="0079312A"/>
    <w:rsid w:val="0079339D"/>
    <w:rsid w:val="0079475D"/>
    <w:rsid w:val="00794919"/>
    <w:rsid w:val="00797360"/>
    <w:rsid w:val="007A1C42"/>
    <w:rsid w:val="007A7405"/>
    <w:rsid w:val="007B16D5"/>
    <w:rsid w:val="007B74A1"/>
    <w:rsid w:val="007C1D5E"/>
    <w:rsid w:val="007C236B"/>
    <w:rsid w:val="007C2BD5"/>
    <w:rsid w:val="007C352B"/>
    <w:rsid w:val="007C516D"/>
    <w:rsid w:val="007D573C"/>
    <w:rsid w:val="007D65CD"/>
    <w:rsid w:val="007E0A79"/>
    <w:rsid w:val="007E225E"/>
    <w:rsid w:val="007E24D4"/>
    <w:rsid w:val="007E6BB6"/>
    <w:rsid w:val="007F6C16"/>
    <w:rsid w:val="007F710D"/>
    <w:rsid w:val="008004FF"/>
    <w:rsid w:val="00802235"/>
    <w:rsid w:val="00803120"/>
    <w:rsid w:val="00810E5B"/>
    <w:rsid w:val="0081151C"/>
    <w:rsid w:val="00812B74"/>
    <w:rsid w:val="00813F9C"/>
    <w:rsid w:val="00814726"/>
    <w:rsid w:val="00814CD4"/>
    <w:rsid w:val="00821EA0"/>
    <w:rsid w:val="008233B5"/>
    <w:rsid w:val="00827678"/>
    <w:rsid w:val="00830966"/>
    <w:rsid w:val="008337C7"/>
    <w:rsid w:val="00834F0D"/>
    <w:rsid w:val="008358FE"/>
    <w:rsid w:val="00836C11"/>
    <w:rsid w:val="0084524A"/>
    <w:rsid w:val="0084564F"/>
    <w:rsid w:val="008521A5"/>
    <w:rsid w:val="0085398C"/>
    <w:rsid w:val="008547E6"/>
    <w:rsid w:val="0085641A"/>
    <w:rsid w:val="008568DC"/>
    <w:rsid w:val="00862433"/>
    <w:rsid w:val="008632A0"/>
    <w:rsid w:val="00865A82"/>
    <w:rsid w:val="00867901"/>
    <w:rsid w:val="00870370"/>
    <w:rsid w:val="00874DF5"/>
    <w:rsid w:val="00875B91"/>
    <w:rsid w:val="008764E5"/>
    <w:rsid w:val="008774F8"/>
    <w:rsid w:val="0088456E"/>
    <w:rsid w:val="00887ABA"/>
    <w:rsid w:val="00891F09"/>
    <w:rsid w:val="008927F1"/>
    <w:rsid w:val="008957E3"/>
    <w:rsid w:val="008A06C9"/>
    <w:rsid w:val="008A36C5"/>
    <w:rsid w:val="008A5F65"/>
    <w:rsid w:val="008A6177"/>
    <w:rsid w:val="008A6ECC"/>
    <w:rsid w:val="008A7838"/>
    <w:rsid w:val="008C0527"/>
    <w:rsid w:val="008C680E"/>
    <w:rsid w:val="008D32AD"/>
    <w:rsid w:val="008D3C03"/>
    <w:rsid w:val="008E019D"/>
    <w:rsid w:val="008E0D27"/>
    <w:rsid w:val="008E2CB0"/>
    <w:rsid w:val="008E34C4"/>
    <w:rsid w:val="008E4A4C"/>
    <w:rsid w:val="008E5416"/>
    <w:rsid w:val="008F1ED4"/>
    <w:rsid w:val="008F278C"/>
    <w:rsid w:val="008F442C"/>
    <w:rsid w:val="008F73D2"/>
    <w:rsid w:val="00901D70"/>
    <w:rsid w:val="009024F4"/>
    <w:rsid w:val="0090637B"/>
    <w:rsid w:val="00913990"/>
    <w:rsid w:val="0091409E"/>
    <w:rsid w:val="009141E8"/>
    <w:rsid w:val="009149D8"/>
    <w:rsid w:val="00915AD7"/>
    <w:rsid w:val="00917581"/>
    <w:rsid w:val="00920857"/>
    <w:rsid w:val="009216F3"/>
    <w:rsid w:val="00927F07"/>
    <w:rsid w:val="00930912"/>
    <w:rsid w:val="0093248D"/>
    <w:rsid w:val="00934953"/>
    <w:rsid w:val="009365FD"/>
    <w:rsid w:val="009446AD"/>
    <w:rsid w:val="009470D4"/>
    <w:rsid w:val="00947917"/>
    <w:rsid w:val="00951211"/>
    <w:rsid w:val="0095155A"/>
    <w:rsid w:val="00951D30"/>
    <w:rsid w:val="00954EC9"/>
    <w:rsid w:val="0095544B"/>
    <w:rsid w:val="00961CDF"/>
    <w:rsid w:val="00961D57"/>
    <w:rsid w:val="00962E74"/>
    <w:rsid w:val="0096315C"/>
    <w:rsid w:val="00967F02"/>
    <w:rsid w:val="00970A64"/>
    <w:rsid w:val="0097244E"/>
    <w:rsid w:val="00973FE4"/>
    <w:rsid w:val="009746F0"/>
    <w:rsid w:val="00974EDC"/>
    <w:rsid w:val="00975E0C"/>
    <w:rsid w:val="00980A52"/>
    <w:rsid w:val="0098371C"/>
    <w:rsid w:val="00986E3F"/>
    <w:rsid w:val="00987B74"/>
    <w:rsid w:val="00987BBD"/>
    <w:rsid w:val="00990A6F"/>
    <w:rsid w:val="00991154"/>
    <w:rsid w:val="00992754"/>
    <w:rsid w:val="009A38F6"/>
    <w:rsid w:val="009A3FFA"/>
    <w:rsid w:val="009A484D"/>
    <w:rsid w:val="009A53EC"/>
    <w:rsid w:val="009A56B2"/>
    <w:rsid w:val="009A5938"/>
    <w:rsid w:val="009A760D"/>
    <w:rsid w:val="009A77BC"/>
    <w:rsid w:val="009B228F"/>
    <w:rsid w:val="009B50E6"/>
    <w:rsid w:val="009B51A8"/>
    <w:rsid w:val="009B79E5"/>
    <w:rsid w:val="009C460D"/>
    <w:rsid w:val="009C4DE4"/>
    <w:rsid w:val="009C53D6"/>
    <w:rsid w:val="009C5F59"/>
    <w:rsid w:val="009C7FC3"/>
    <w:rsid w:val="009D1FEC"/>
    <w:rsid w:val="009D53AD"/>
    <w:rsid w:val="009D6A70"/>
    <w:rsid w:val="009E0696"/>
    <w:rsid w:val="009E185A"/>
    <w:rsid w:val="009E2F45"/>
    <w:rsid w:val="009E4496"/>
    <w:rsid w:val="009E7C4B"/>
    <w:rsid w:val="009F0195"/>
    <w:rsid w:val="009F22E2"/>
    <w:rsid w:val="009F2740"/>
    <w:rsid w:val="009F3A88"/>
    <w:rsid w:val="009F70A5"/>
    <w:rsid w:val="00A051C5"/>
    <w:rsid w:val="00A06758"/>
    <w:rsid w:val="00A1118B"/>
    <w:rsid w:val="00A1227C"/>
    <w:rsid w:val="00A20774"/>
    <w:rsid w:val="00A22B4E"/>
    <w:rsid w:val="00A22C75"/>
    <w:rsid w:val="00A237C4"/>
    <w:rsid w:val="00A26B3E"/>
    <w:rsid w:val="00A26C9C"/>
    <w:rsid w:val="00A351C7"/>
    <w:rsid w:val="00A35600"/>
    <w:rsid w:val="00A374FD"/>
    <w:rsid w:val="00A377D7"/>
    <w:rsid w:val="00A401A0"/>
    <w:rsid w:val="00A40F09"/>
    <w:rsid w:val="00A425ED"/>
    <w:rsid w:val="00A43161"/>
    <w:rsid w:val="00A435DC"/>
    <w:rsid w:val="00A441EE"/>
    <w:rsid w:val="00A44595"/>
    <w:rsid w:val="00A46478"/>
    <w:rsid w:val="00A46D05"/>
    <w:rsid w:val="00A47406"/>
    <w:rsid w:val="00A51302"/>
    <w:rsid w:val="00A54FFB"/>
    <w:rsid w:val="00A559B6"/>
    <w:rsid w:val="00A56C0C"/>
    <w:rsid w:val="00A5765B"/>
    <w:rsid w:val="00A57922"/>
    <w:rsid w:val="00A57B1C"/>
    <w:rsid w:val="00A57B44"/>
    <w:rsid w:val="00A601C0"/>
    <w:rsid w:val="00A61A64"/>
    <w:rsid w:val="00A624A5"/>
    <w:rsid w:val="00A659B9"/>
    <w:rsid w:val="00A71E04"/>
    <w:rsid w:val="00A72BD2"/>
    <w:rsid w:val="00A813F5"/>
    <w:rsid w:val="00A83229"/>
    <w:rsid w:val="00A87797"/>
    <w:rsid w:val="00A9393B"/>
    <w:rsid w:val="00AA1606"/>
    <w:rsid w:val="00AB025C"/>
    <w:rsid w:val="00AB2BB3"/>
    <w:rsid w:val="00AB565E"/>
    <w:rsid w:val="00AC0B4E"/>
    <w:rsid w:val="00AC1131"/>
    <w:rsid w:val="00AC2E32"/>
    <w:rsid w:val="00AC2FCD"/>
    <w:rsid w:val="00AC5095"/>
    <w:rsid w:val="00AC5F0C"/>
    <w:rsid w:val="00AC6FE9"/>
    <w:rsid w:val="00AC7AF9"/>
    <w:rsid w:val="00AC7B83"/>
    <w:rsid w:val="00AD0BD9"/>
    <w:rsid w:val="00AD42D3"/>
    <w:rsid w:val="00AD6527"/>
    <w:rsid w:val="00AD71C8"/>
    <w:rsid w:val="00AE24AB"/>
    <w:rsid w:val="00AE516D"/>
    <w:rsid w:val="00AE5A61"/>
    <w:rsid w:val="00AE65B7"/>
    <w:rsid w:val="00AF2341"/>
    <w:rsid w:val="00AF24B5"/>
    <w:rsid w:val="00AF334A"/>
    <w:rsid w:val="00AF458C"/>
    <w:rsid w:val="00AF6C6C"/>
    <w:rsid w:val="00B01F5E"/>
    <w:rsid w:val="00B03ABD"/>
    <w:rsid w:val="00B1085D"/>
    <w:rsid w:val="00B124DF"/>
    <w:rsid w:val="00B12782"/>
    <w:rsid w:val="00B145A1"/>
    <w:rsid w:val="00B165B9"/>
    <w:rsid w:val="00B1674D"/>
    <w:rsid w:val="00B17D26"/>
    <w:rsid w:val="00B21363"/>
    <w:rsid w:val="00B24B32"/>
    <w:rsid w:val="00B24CDF"/>
    <w:rsid w:val="00B24F21"/>
    <w:rsid w:val="00B25360"/>
    <w:rsid w:val="00B25D4A"/>
    <w:rsid w:val="00B27DC7"/>
    <w:rsid w:val="00B32CCD"/>
    <w:rsid w:val="00B33E51"/>
    <w:rsid w:val="00B33F13"/>
    <w:rsid w:val="00B368F4"/>
    <w:rsid w:val="00B370D4"/>
    <w:rsid w:val="00B40B2C"/>
    <w:rsid w:val="00B411BB"/>
    <w:rsid w:val="00B41267"/>
    <w:rsid w:val="00B429EC"/>
    <w:rsid w:val="00B447FA"/>
    <w:rsid w:val="00B46854"/>
    <w:rsid w:val="00B478AE"/>
    <w:rsid w:val="00B47996"/>
    <w:rsid w:val="00B51665"/>
    <w:rsid w:val="00B54108"/>
    <w:rsid w:val="00B543C2"/>
    <w:rsid w:val="00B56373"/>
    <w:rsid w:val="00B5656D"/>
    <w:rsid w:val="00B6014F"/>
    <w:rsid w:val="00B6144A"/>
    <w:rsid w:val="00B63892"/>
    <w:rsid w:val="00B64FFA"/>
    <w:rsid w:val="00B65F4B"/>
    <w:rsid w:val="00B665B0"/>
    <w:rsid w:val="00B670FF"/>
    <w:rsid w:val="00B67C66"/>
    <w:rsid w:val="00B73620"/>
    <w:rsid w:val="00B73FCA"/>
    <w:rsid w:val="00B80569"/>
    <w:rsid w:val="00B81D96"/>
    <w:rsid w:val="00B8427E"/>
    <w:rsid w:val="00B84968"/>
    <w:rsid w:val="00B8789F"/>
    <w:rsid w:val="00B87F92"/>
    <w:rsid w:val="00B907F5"/>
    <w:rsid w:val="00B910FD"/>
    <w:rsid w:val="00B927C8"/>
    <w:rsid w:val="00B92958"/>
    <w:rsid w:val="00B9532E"/>
    <w:rsid w:val="00B95803"/>
    <w:rsid w:val="00BA10A2"/>
    <w:rsid w:val="00BA3089"/>
    <w:rsid w:val="00BA4A29"/>
    <w:rsid w:val="00BA7D35"/>
    <w:rsid w:val="00BB1AA9"/>
    <w:rsid w:val="00BB3259"/>
    <w:rsid w:val="00BB589A"/>
    <w:rsid w:val="00BB7FCD"/>
    <w:rsid w:val="00BC1DA8"/>
    <w:rsid w:val="00BC394A"/>
    <w:rsid w:val="00BC4D5D"/>
    <w:rsid w:val="00BC77D3"/>
    <w:rsid w:val="00BD0880"/>
    <w:rsid w:val="00BD3BA4"/>
    <w:rsid w:val="00BE0070"/>
    <w:rsid w:val="00BE3797"/>
    <w:rsid w:val="00BE3A11"/>
    <w:rsid w:val="00BE5732"/>
    <w:rsid w:val="00BE6A04"/>
    <w:rsid w:val="00BE7601"/>
    <w:rsid w:val="00BE774C"/>
    <w:rsid w:val="00BE7CE7"/>
    <w:rsid w:val="00BF0096"/>
    <w:rsid w:val="00BF32E5"/>
    <w:rsid w:val="00BF3363"/>
    <w:rsid w:val="00BF65FC"/>
    <w:rsid w:val="00BF7D74"/>
    <w:rsid w:val="00C00749"/>
    <w:rsid w:val="00C02D69"/>
    <w:rsid w:val="00C111EE"/>
    <w:rsid w:val="00C122D0"/>
    <w:rsid w:val="00C14F72"/>
    <w:rsid w:val="00C2251E"/>
    <w:rsid w:val="00C238EC"/>
    <w:rsid w:val="00C256DD"/>
    <w:rsid w:val="00C25D59"/>
    <w:rsid w:val="00C25EFA"/>
    <w:rsid w:val="00C27256"/>
    <w:rsid w:val="00C2777F"/>
    <w:rsid w:val="00C27903"/>
    <w:rsid w:val="00C27A55"/>
    <w:rsid w:val="00C31D34"/>
    <w:rsid w:val="00C32A9B"/>
    <w:rsid w:val="00C32C23"/>
    <w:rsid w:val="00C33566"/>
    <w:rsid w:val="00C34577"/>
    <w:rsid w:val="00C35CA3"/>
    <w:rsid w:val="00C368F6"/>
    <w:rsid w:val="00C37625"/>
    <w:rsid w:val="00C40568"/>
    <w:rsid w:val="00C43A81"/>
    <w:rsid w:val="00C50F74"/>
    <w:rsid w:val="00C51B77"/>
    <w:rsid w:val="00C51DEA"/>
    <w:rsid w:val="00C5667C"/>
    <w:rsid w:val="00C57604"/>
    <w:rsid w:val="00C6240D"/>
    <w:rsid w:val="00C64F4A"/>
    <w:rsid w:val="00C663E5"/>
    <w:rsid w:val="00C66864"/>
    <w:rsid w:val="00C66FE6"/>
    <w:rsid w:val="00C7128C"/>
    <w:rsid w:val="00C77FAA"/>
    <w:rsid w:val="00C83A1B"/>
    <w:rsid w:val="00C84165"/>
    <w:rsid w:val="00C85128"/>
    <w:rsid w:val="00C932F2"/>
    <w:rsid w:val="00C94AE1"/>
    <w:rsid w:val="00C9564A"/>
    <w:rsid w:val="00C95F49"/>
    <w:rsid w:val="00C960EF"/>
    <w:rsid w:val="00C96A2F"/>
    <w:rsid w:val="00C9779D"/>
    <w:rsid w:val="00CA09F9"/>
    <w:rsid w:val="00CA3BB8"/>
    <w:rsid w:val="00CA4297"/>
    <w:rsid w:val="00CA7473"/>
    <w:rsid w:val="00CB3E00"/>
    <w:rsid w:val="00CB5833"/>
    <w:rsid w:val="00CB6D4B"/>
    <w:rsid w:val="00CC0E78"/>
    <w:rsid w:val="00CC2B31"/>
    <w:rsid w:val="00CC3129"/>
    <w:rsid w:val="00CC3264"/>
    <w:rsid w:val="00CC42B2"/>
    <w:rsid w:val="00CC7C52"/>
    <w:rsid w:val="00CC7F44"/>
    <w:rsid w:val="00CC7F7A"/>
    <w:rsid w:val="00CD0C78"/>
    <w:rsid w:val="00CD1AF6"/>
    <w:rsid w:val="00CD1F4D"/>
    <w:rsid w:val="00CD568C"/>
    <w:rsid w:val="00CD5FC6"/>
    <w:rsid w:val="00CE470D"/>
    <w:rsid w:val="00CE4D3B"/>
    <w:rsid w:val="00CE6A9C"/>
    <w:rsid w:val="00CE77FC"/>
    <w:rsid w:val="00CF1D1F"/>
    <w:rsid w:val="00CF2009"/>
    <w:rsid w:val="00CF3345"/>
    <w:rsid w:val="00CF3D38"/>
    <w:rsid w:val="00CF597C"/>
    <w:rsid w:val="00CF656C"/>
    <w:rsid w:val="00CF6DFD"/>
    <w:rsid w:val="00D00B75"/>
    <w:rsid w:val="00D00C4E"/>
    <w:rsid w:val="00D0469B"/>
    <w:rsid w:val="00D04841"/>
    <w:rsid w:val="00D07CB9"/>
    <w:rsid w:val="00D07E88"/>
    <w:rsid w:val="00D10D13"/>
    <w:rsid w:val="00D10EEF"/>
    <w:rsid w:val="00D21F81"/>
    <w:rsid w:val="00D22320"/>
    <w:rsid w:val="00D307BE"/>
    <w:rsid w:val="00D34D1F"/>
    <w:rsid w:val="00D34E0E"/>
    <w:rsid w:val="00D37636"/>
    <w:rsid w:val="00D40625"/>
    <w:rsid w:val="00D4152B"/>
    <w:rsid w:val="00D42309"/>
    <w:rsid w:val="00D465F8"/>
    <w:rsid w:val="00D539EE"/>
    <w:rsid w:val="00D56998"/>
    <w:rsid w:val="00D60157"/>
    <w:rsid w:val="00D60419"/>
    <w:rsid w:val="00D6174C"/>
    <w:rsid w:val="00D646C7"/>
    <w:rsid w:val="00D64FE8"/>
    <w:rsid w:val="00D71173"/>
    <w:rsid w:val="00D724AC"/>
    <w:rsid w:val="00D73123"/>
    <w:rsid w:val="00D73A7F"/>
    <w:rsid w:val="00D73F62"/>
    <w:rsid w:val="00D802E1"/>
    <w:rsid w:val="00D8499D"/>
    <w:rsid w:val="00D854CF"/>
    <w:rsid w:val="00D86FCD"/>
    <w:rsid w:val="00D90D55"/>
    <w:rsid w:val="00D913D9"/>
    <w:rsid w:val="00D91B2F"/>
    <w:rsid w:val="00D92984"/>
    <w:rsid w:val="00D93C5B"/>
    <w:rsid w:val="00D941CC"/>
    <w:rsid w:val="00D9690D"/>
    <w:rsid w:val="00DA339A"/>
    <w:rsid w:val="00DA73D0"/>
    <w:rsid w:val="00DB51CE"/>
    <w:rsid w:val="00DB6E44"/>
    <w:rsid w:val="00DB7586"/>
    <w:rsid w:val="00DC1847"/>
    <w:rsid w:val="00DC314A"/>
    <w:rsid w:val="00DC46BE"/>
    <w:rsid w:val="00DD1048"/>
    <w:rsid w:val="00DD1BCA"/>
    <w:rsid w:val="00DD337E"/>
    <w:rsid w:val="00DD5173"/>
    <w:rsid w:val="00DD6CDE"/>
    <w:rsid w:val="00DD6F6D"/>
    <w:rsid w:val="00DE0825"/>
    <w:rsid w:val="00DE1786"/>
    <w:rsid w:val="00DE29D3"/>
    <w:rsid w:val="00DE44BD"/>
    <w:rsid w:val="00DE474C"/>
    <w:rsid w:val="00DE5B33"/>
    <w:rsid w:val="00DE5EB8"/>
    <w:rsid w:val="00DE7C51"/>
    <w:rsid w:val="00DE7F06"/>
    <w:rsid w:val="00DF51D1"/>
    <w:rsid w:val="00E022B1"/>
    <w:rsid w:val="00E02EC4"/>
    <w:rsid w:val="00E04964"/>
    <w:rsid w:val="00E07489"/>
    <w:rsid w:val="00E07814"/>
    <w:rsid w:val="00E07965"/>
    <w:rsid w:val="00E13044"/>
    <w:rsid w:val="00E15BCC"/>
    <w:rsid w:val="00E2025B"/>
    <w:rsid w:val="00E32EED"/>
    <w:rsid w:val="00E33E14"/>
    <w:rsid w:val="00E35439"/>
    <w:rsid w:val="00E35819"/>
    <w:rsid w:val="00E36C3B"/>
    <w:rsid w:val="00E374FC"/>
    <w:rsid w:val="00E37F3D"/>
    <w:rsid w:val="00E41293"/>
    <w:rsid w:val="00E41D08"/>
    <w:rsid w:val="00E4208D"/>
    <w:rsid w:val="00E446A4"/>
    <w:rsid w:val="00E471E2"/>
    <w:rsid w:val="00E53615"/>
    <w:rsid w:val="00E57EF2"/>
    <w:rsid w:val="00E613DD"/>
    <w:rsid w:val="00E66500"/>
    <w:rsid w:val="00E66A9D"/>
    <w:rsid w:val="00E67A24"/>
    <w:rsid w:val="00E67BBE"/>
    <w:rsid w:val="00E67C46"/>
    <w:rsid w:val="00E71403"/>
    <w:rsid w:val="00E71D7E"/>
    <w:rsid w:val="00E72E83"/>
    <w:rsid w:val="00E73648"/>
    <w:rsid w:val="00E77290"/>
    <w:rsid w:val="00E77596"/>
    <w:rsid w:val="00E8080D"/>
    <w:rsid w:val="00E82D52"/>
    <w:rsid w:val="00E83796"/>
    <w:rsid w:val="00E85004"/>
    <w:rsid w:val="00E94147"/>
    <w:rsid w:val="00E9637C"/>
    <w:rsid w:val="00E9741B"/>
    <w:rsid w:val="00EA1479"/>
    <w:rsid w:val="00EA1B64"/>
    <w:rsid w:val="00EA211D"/>
    <w:rsid w:val="00EB09D3"/>
    <w:rsid w:val="00EB4814"/>
    <w:rsid w:val="00EB4B4B"/>
    <w:rsid w:val="00EB4FD6"/>
    <w:rsid w:val="00EB5099"/>
    <w:rsid w:val="00EB5FEB"/>
    <w:rsid w:val="00EB60F9"/>
    <w:rsid w:val="00EB6BA2"/>
    <w:rsid w:val="00EB7FDB"/>
    <w:rsid w:val="00EC082B"/>
    <w:rsid w:val="00EC1EC8"/>
    <w:rsid w:val="00EC4BE4"/>
    <w:rsid w:val="00EC4C50"/>
    <w:rsid w:val="00EC773A"/>
    <w:rsid w:val="00ED109B"/>
    <w:rsid w:val="00ED72A4"/>
    <w:rsid w:val="00EE05BA"/>
    <w:rsid w:val="00EE361A"/>
    <w:rsid w:val="00EE55DC"/>
    <w:rsid w:val="00EE6DEE"/>
    <w:rsid w:val="00EF4B30"/>
    <w:rsid w:val="00EF4E48"/>
    <w:rsid w:val="00EF751F"/>
    <w:rsid w:val="00EF7576"/>
    <w:rsid w:val="00EF7888"/>
    <w:rsid w:val="00EF7997"/>
    <w:rsid w:val="00F04427"/>
    <w:rsid w:val="00F06C96"/>
    <w:rsid w:val="00F122C0"/>
    <w:rsid w:val="00F15A24"/>
    <w:rsid w:val="00F24E89"/>
    <w:rsid w:val="00F26BB3"/>
    <w:rsid w:val="00F300E5"/>
    <w:rsid w:val="00F316DA"/>
    <w:rsid w:val="00F32A73"/>
    <w:rsid w:val="00F3759A"/>
    <w:rsid w:val="00F427C0"/>
    <w:rsid w:val="00F431ED"/>
    <w:rsid w:val="00F43940"/>
    <w:rsid w:val="00F5119A"/>
    <w:rsid w:val="00F51D37"/>
    <w:rsid w:val="00F534C1"/>
    <w:rsid w:val="00F5355A"/>
    <w:rsid w:val="00F5398D"/>
    <w:rsid w:val="00F53E6D"/>
    <w:rsid w:val="00F543CE"/>
    <w:rsid w:val="00F6120A"/>
    <w:rsid w:val="00F6539F"/>
    <w:rsid w:val="00F66599"/>
    <w:rsid w:val="00F6680B"/>
    <w:rsid w:val="00F66B15"/>
    <w:rsid w:val="00F66F79"/>
    <w:rsid w:val="00F72783"/>
    <w:rsid w:val="00F74F9C"/>
    <w:rsid w:val="00F7594F"/>
    <w:rsid w:val="00F77798"/>
    <w:rsid w:val="00F80DCF"/>
    <w:rsid w:val="00F80FA4"/>
    <w:rsid w:val="00F82DE5"/>
    <w:rsid w:val="00F8378A"/>
    <w:rsid w:val="00F84E56"/>
    <w:rsid w:val="00F9477E"/>
    <w:rsid w:val="00F96B64"/>
    <w:rsid w:val="00F96EC8"/>
    <w:rsid w:val="00F97786"/>
    <w:rsid w:val="00F9783E"/>
    <w:rsid w:val="00FA13F4"/>
    <w:rsid w:val="00FB0097"/>
    <w:rsid w:val="00FB0CB6"/>
    <w:rsid w:val="00FB27F7"/>
    <w:rsid w:val="00FB7F6C"/>
    <w:rsid w:val="00FC0A53"/>
    <w:rsid w:val="00FC1288"/>
    <w:rsid w:val="00FC2F2D"/>
    <w:rsid w:val="00FC39FD"/>
    <w:rsid w:val="00FC48EA"/>
    <w:rsid w:val="00FC4C88"/>
    <w:rsid w:val="00FD06E2"/>
    <w:rsid w:val="00FD17D0"/>
    <w:rsid w:val="00FD2445"/>
    <w:rsid w:val="00FD3009"/>
    <w:rsid w:val="00FD4940"/>
    <w:rsid w:val="00FD4CD9"/>
    <w:rsid w:val="00FD54E6"/>
    <w:rsid w:val="00FD6627"/>
    <w:rsid w:val="00FD6C5D"/>
    <w:rsid w:val="00FE4963"/>
    <w:rsid w:val="00FE5C79"/>
    <w:rsid w:val="00FF1DB0"/>
    <w:rsid w:val="00FF2670"/>
    <w:rsid w:val="00FF3B69"/>
    <w:rsid w:val="00FF578C"/>
    <w:rsid w:val="00FF60DB"/>
    <w:rsid w:val="00FF79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F5002E"/>
  <w15:docId w15:val="{69ED22F1-54F9-4934-B412-70C0B613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1D70"/>
    <w:pPr>
      <w:spacing w:line="360" w:lineRule="auto"/>
    </w:pPr>
    <w:rPr>
      <w:sz w:val="22"/>
    </w:rPr>
  </w:style>
  <w:style w:type="paragraph" w:styleId="Ttulo1">
    <w:name w:val="heading 1"/>
    <w:basedOn w:val="Normal"/>
    <w:next w:val="Normal"/>
    <w:link w:val="Ttulo1Char"/>
    <w:qFormat/>
    <w:rsid w:val="00BC394A"/>
    <w:pPr>
      <w:keepNext/>
      <w:tabs>
        <w:tab w:val="left" w:pos="4111"/>
        <w:tab w:val="left" w:pos="5387"/>
      </w:tabs>
      <w:jc w:val="both"/>
      <w:outlineLvl w:val="0"/>
    </w:pPr>
    <w:rPr>
      <w:b/>
    </w:rPr>
  </w:style>
  <w:style w:type="paragraph" w:styleId="Ttulo2">
    <w:name w:val="heading 2"/>
    <w:basedOn w:val="Normal"/>
    <w:next w:val="Normal"/>
    <w:qFormat/>
    <w:rsid w:val="00BC394A"/>
    <w:pPr>
      <w:keepNext/>
      <w:jc w:val="both"/>
      <w:outlineLvl w:val="1"/>
    </w:pPr>
    <w:rPr>
      <w:b/>
      <w:i/>
    </w:rPr>
  </w:style>
  <w:style w:type="paragraph" w:styleId="Ttulo3">
    <w:name w:val="heading 3"/>
    <w:basedOn w:val="Normal"/>
    <w:next w:val="Normal"/>
    <w:qFormat/>
    <w:rsid w:val="00BC394A"/>
    <w:pPr>
      <w:keepNext/>
      <w:jc w:val="center"/>
      <w:outlineLvl w:val="2"/>
    </w:pPr>
    <w:rPr>
      <w:b/>
    </w:rPr>
  </w:style>
  <w:style w:type="paragraph" w:styleId="Ttulo4">
    <w:name w:val="heading 4"/>
    <w:basedOn w:val="Normal"/>
    <w:next w:val="Normal"/>
    <w:qFormat/>
    <w:rsid w:val="000A044D"/>
    <w:pPr>
      <w:keepNext/>
      <w:numPr>
        <w:numId w:val="20"/>
      </w:numPr>
      <w:ind w:right="283"/>
      <w:jc w:val="both"/>
      <w:outlineLvl w:val="3"/>
    </w:pPr>
    <w:rPr>
      <w:rFonts w:ascii="Arial" w:hAnsi="Arial"/>
      <w:b/>
      <w:caps/>
      <w:sz w:val="20"/>
    </w:rPr>
  </w:style>
  <w:style w:type="paragraph" w:styleId="Ttulo5">
    <w:name w:val="heading 5"/>
    <w:basedOn w:val="Normal"/>
    <w:next w:val="Normal"/>
    <w:qFormat/>
    <w:rsid w:val="00BC394A"/>
    <w:pPr>
      <w:keepNext/>
      <w:outlineLvl w:val="4"/>
    </w:pPr>
    <w:rPr>
      <w:b/>
    </w:rPr>
  </w:style>
  <w:style w:type="paragraph" w:styleId="Ttulo6">
    <w:name w:val="heading 6"/>
    <w:basedOn w:val="Normal"/>
    <w:next w:val="Normal"/>
    <w:qFormat/>
    <w:rsid w:val="00BC394A"/>
    <w:pPr>
      <w:keepNext/>
      <w:ind w:right="-1"/>
      <w:jc w:val="both"/>
      <w:outlineLvl w:val="5"/>
    </w:pPr>
    <w:rPr>
      <w:b/>
      <w:caps/>
    </w:rPr>
  </w:style>
  <w:style w:type="paragraph" w:styleId="Ttulo7">
    <w:name w:val="heading 7"/>
    <w:basedOn w:val="Normal"/>
    <w:next w:val="Normal"/>
    <w:qFormat/>
    <w:rsid w:val="00BC394A"/>
    <w:pPr>
      <w:keepNext/>
      <w:spacing w:line="480" w:lineRule="auto"/>
      <w:ind w:right="141"/>
      <w:jc w:val="both"/>
      <w:outlineLvl w:val="6"/>
    </w:pPr>
    <w:rPr>
      <w:b/>
    </w:rPr>
  </w:style>
  <w:style w:type="paragraph" w:styleId="Ttulo8">
    <w:name w:val="heading 8"/>
    <w:basedOn w:val="Normal"/>
    <w:next w:val="Normal"/>
    <w:qFormat/>
    <w:rsid w:val="00BC394A"/>
    <w:pPr>
      <w:keepNext/>
      <w:spacing w:line="480" w:lineRule="auto"/>
      <w:ind w:right="170"/>
      <w:jc w:val="both"/>
      <w:outlineLvl w:val="7"/>
    </w:pPr>
    <w:rPr>
      <w:b/>
    </w:rPr>
  </w:style>
  <w:style w:type="paragraph" w:styleId="Ttulo9">
    <w:name w:val="heading 9"/>
    <w:basedOn w:val="Normal"/>
    <w:next w:val="Normal"/>
    <w:qFormat/>
    <w:rsid w:val="00BC394A"/>
    <w:pPr>
      <w:keepNext/>
      <w:spacing w:line="480" w:lineRule="auto"/>
      <w:ind w:right="566"/>
      <w:jc w:val="both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BC394A"/>
    <w:pPr>
      <w:jc w:val="both"/>
    </w:pPr>
  </w:style>
  <w:style w:type="paragraph" w:styleId="MapadoDocumento">
    <w:name w:val="Document Map"/>
    <w:basedOn w:val="Normal"/>
    <w:semiHidden/>
    <w:rsid w:val="00BC394A"/>
    <w:pPr>
      <w:shd w:val="clear" w:color="auto" w:fill="000080"/>
    </w:pPr>
    <w:rPr>
      <w:rFonts w:ascii="Tahoma" w:hAnsi="Tahoma"/>
    </w:rPr>
  </w:style>
  <w:style w:type="paragraph" w:styleId="Recuodecorpodetexto">
    <w:name w:val="Body Text Indent"/>
    <w:basedOn w:val="Normal"/>
    <w:rsid w:val="00BC394A"/>
    <w:pPr>
      <w:jc w:val="both"/>
    </w:pPr>
    <w:rPr>
      <w:color w:val="FF0000"/>
    </w:rPr>
  </w:style>
  <w:style w:type="paragraph" w:styleId="Recuodecorpodetexto2">
    <w:name w:val="Body Text Indent 2"/>
    <w:basedOn w:val="Normal"/>
    <w:rsid w:val="00BC394A"/>
    <w:pPr>
      <w:ind w:left="426"/>
      <w:jc w:val="both"/>
    </w:pPr>
  </w:style>
  <w:style w:type="paragraph" w:styleId="Cabealho">
    <w:name w:val="header"/>
    <w:basedOn w:val="Normal"/>
    <w:link w:val="CabealhoChar"/>
    <w:rsid w:val="00BC394A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BC394A"/>
  </w:style>
  <w:style w:type="paragraph" w:styleId="Corpodetexto3">
    <w:name w:val="Body Text 3"/>
    <w:basedOn w:val="Normal"/>
    <w:rsid w:val="00BC394A"/>
  </w:style>
  <w:style w:type="paragraph" w:styleId="Recuodecorpodetexto3">
    <w:name w:val="Body Text Indent 3"/>
    <w:basedOn w:val="Normal"/>
    <w:rsid w:val="00BC394A"/>
    <w:pPr>
      <w:ind w:left="284"/>
      <w:jc w:val="both"/>
    </w:pPr>
  </w:style>
  <w:style w:type="paragraph" w:styleId="Rodap">
    <w:name w:val="footer"/>
    <w:basedOn w:val="Normal"/>
    <w:link w:val="RodapChar"/>
    <w:uiPriority w:val="99"/>
    <w:rsid w:val="00BC394A"/>
    <w:pPr>
      <w:tabs>
        <w:tab w:val="center" w:pos="4252"/>
        <w:tab w:val="right" w:pos="8504"/>
      </w:tabs>
    </w:pPr>
  </w:style>
  <w:style w:type="paragraph" w:styleId="Lista">
    <w:name w:val="List"/>
    <w:basedOn w:val="Normal"/>
    <w:rsid w:val="00BC394A"/>
    <w:pPr>
      <w:ind w:left="283" w:hanging="283"/>
    </w:pPr>
  </w:style>
  <w:style w:type="paragraph" w:styleId="Lista2">
    <w:name w:val="List 2"/>
    <w:basedOn w:val="Normal"/>
    <w:rsid w:val="00BC394A"/>
    <w:pPr>
      <w:ind w:left="566" w:hanging="283"/>
    </w:pPr>
  </w:style>
  <w:style w:type="paragraph" w:styleId="Remissivo1">
    <w:name w:val="index 1"/>
    <w:basedOn w:val="Normal"/>
    <w:next w:val="Normal"/>
    <w:autoRedefine/>
    <w:semiHidden/>
    <w:rsid w:val="00352A18"/>
    <w:pPr>
      <w:tabs>
        <w:tab w:val="left" w:pos="567"/>
      </w:tabs>
      <w:ind w:left="200" w:hanging="200"/>
    </w:pPr>
    <w:rPr>
      <w:szCs w:val="22"/>
    </w:rPr>
  </w:style>
  <w:style w:type="paragraph" w:styleId="Ttulodendiceremissivo">
    <w:name w:val="index heading"/>
    <w:basedOn w:val="Normal"/>
    <w:next w:val="Remissivo1"/>
    <w:semiHidden/>
    <w:rsid w:val="00BC394A"/>
    <w:pPr>
      <w:tabs>
        <w:tab w:val="right" w:pos="9923"/>
      </w:tabs>
      <w:jc w:val="both"/>
    </w:pPr>
  </w:style>
  <w:style w:type="paragraph" w:styleId="Corpodetexto2">
    <w:name w:val="Body Text 2"/>
    <w:basedOn w:val="Normal"/>
    <w:rsid w:val="00BC394A"/>
    <w:pPr>
      <w:spacing w:line="480" w:lineRule="auto"/>
      <w:ind w:right="-1"/>
      <w:jc w:val="both"/>
    </w:pPr>
  </w:style>
  <w:style w:type="paragraph" w:styleId="Textoembloco">
    <w:name w:val="Block Text"/>
    <w:basedOn w:val="Normal"/>
    <w:rsid w:val="00BC394A"/>
    <w:pPr>
      <w:pBdr>
        <w:top w:val="single" w:sz="18" w:space="1" w:color="auto"/>
        <w:bottom w:val="single" w:sz="18" w:space="1" w:color="auto"/>
      </w:pBdr>
      <w:tabs>
        <w:tab w:val="left" w:pos="426"/>
      </w:tabs>
      <w:ind w:left="4678" w:right="-1"/>
      <w:jc w:val="both"/>
    </w:pPr>
    <w:rPr>
      <w:b/>
      <w:sz w:val="26"/>
    </w:rPr>
  </w:style>
  <w:style w:type="paragraph" w:customStyle="1" w:styleId="TEXTBLOCK">
    <w:name w:val="TEXT BLOCK"/>
    <w:basedOn w:val="Normal"/>
    <w:rsid w:val="00BC394A"/>
    <w:pPr>
      <w:pBdr>
        <w:top w:val="single" w:sz="18" w:space="1" w:color="auto"/>
        <w:bottom w:val="single" w:sz="18" w:space="1" w:color="auto"/>
      </w:pBdr>
      <w:tabs>
        <w:tab w:val="left" w:pos="426"/>
      </w:tabs>
      <w:ind w:left="4678" w:right="-1"/>
    </w:pPr>
    <w:rPr>
      <w:rFonts w:ascii="Century Gothic" w:hAnsi="Century Gothic"/>
      <w:b/>
      <w:sz w:val="26"/>
    </w:rPr>
  </w:style>
  <w:style w:type="paragraph" w:styleId="Textodebalo">
    <w:name w:val="Balloon Text"/>
    <w:basedOn w:val="Normal"/>
    <w:semiHidden/>
    <w:rsid w:val="005148F4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AB2B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D1BCA"/>
    <w:pPr>
      <w:spacing w:before="100" w:beforeAutospacing="1" w:after="100" w:afterAutospacing="1"/>
    </w:pPr>
    <w:rPr>
      <w:sz w:val="24"/>
      <w:szCs w:val="24"/>
    </w:rPr>
  </w:style>
  <w:style w:type="paragraph" w:customStyle="1" w:styleId="I1">
    <w:name w:val="I1"/>
    <w:rsid w:val="00EA1479"/>
    <w:pPr>
      <w:tabs>
        <w:tab w:val="left" w:pos="864"/>
      </w:tabs>
      <w:spacing w:after="120"/>
      <w:ind w:left="862" w:hanging="862"/>
      <w:jc w:val="both"/>
    </w:pPr>
    <w:rPr>
      <w:rFonts w:ascii="Arial" w:hAnsi="Arial"/>
      <w:sz w:val="24"/>
      <w:lang w:val="pt-PT"/>
    </w:rPr>
  </w:style>
  <w:style w:type="paragraph" w:customStyle="1" w:styleId="P1">
    <w:name w:val="P1"/>
    <w:rsid w:val="00B17D26"/>
    <w:pPr>
      <w:ind w:firstLine="862"/>
      <w:jc w:val="both"/>
    </w:pPr>
    <w:rPr>
      <w:rFonts w:ascii="Arial" w:hAnsi="Arial"/>
      <w:sz w:val="24"/>
      <w:lang w:val="pt-PT"/>
    </w:rPr>
  </w:style>
  <w:style w:type="paragraph" w:styleId="Sumrio1">
    <w:name w:val="toc 1"/>
    <w:basedOn w:val="Normal"/>
    <w:next w:val="Normal"/>
    <w:autoRedefine/>
    <w:semiHidden/>
    <w:rsid w:val="00261BE9"/>
    <w:pPr>
      <w:tabs>
        <w:tab w:val="left" w:pos="400"/>
        <w:tab w:val="right" w:leader="dot" w:pos="9912"/>
      </w:tabs>
    </w:pPr>
    <w:rPr>
      <w:caps/>
    </w:rPr>
  </w:style>
  <w:style w:type="character" w:styleId="nfase">
    <w:name w:val="Emphasis"/>
    <w:basedOn w:val="Fontepargpadro"/>
    <w:qFormat/>
    <w:rsid w:val="00445FA3"/>
    <w:rPr>
      <w:i/>
      <w:iCs/>
    </w:rPr>
  </w:style>
  <w:style w:type="paragraph" w:customStyle="1" w:styleId="BodyText22">
    <w:name w:val="Body Text 22"/>
    <w:basedOn w:val="Normal"/>
    <w:rsid w:val="00A06758"/>
    <w:pPr>
      <w:spacing w:line="240" w:lineRule="auto"/>
      <w:jc w:val="both"/>
    </w:pPr>
    <w:rPr>
      <w:rFonts w:ascii="Arial" w:hAnsi="Arial"/>
      <w:sz w:val="24"/>
    </w:rPr>
  </w:style>
  <w:style w:type="paragraph" w:customStyle="1" w:styleId="BodyText21">
    <w:name w:val="Body Text 21"/>
    <w:basedOn w:val="Normal"/>
    <w:rsid w:val="00A06758"/>
    <w:pPr>
      <w:widowControl w:val="0"/>
      <w:spacing w:line="240" w:lineRule="auto"/>
      <w:ind w:left="851" w:hanging="851"/>
      <w:jc w:val="both"/>
    </w:pPr>
    <w:rPr>
      <w:rFonts w:ascii="Arial" w:hAnsi="Arial"/>
      <w:sz w:val="24"/>
    </w:rPr>
  </w:style>
  <w:style w:type="paragraph" w:customStyle="1" w:styleId="texto">
    <w:name w:val="texto"/>
    <w:rsid w:val="00A06758"/>
    <w:pPr>
      <w:jc w:val="both"/>
    </w:pPr>
    <w:rPr>
      <w:rFonts w:ascii="Arial" w:hAnsi="Arial"/>
      <w:sz w:val="24"/>
    </w:rPr>
  </w:style>
  <w:style w:type="paragraph" w:customStyle="1" w:styleId="PargrafoComum">
    <w:name w:val="Parágrafo Comum"/>
    <w:basedOn w:val="Normal"/>
    <w:rsid w:val="00A06758"/>
    <w:pPr>
      <w:overflowPunct w:val="0"/>
      <w:autoSpaceDE w:val="0"/>
      <w:autoSpaceDN w:val="0"/>
      <w:adjustRightInd w:val="0"/>
      <w:spacing w:before="240" w:line="240" w:lineRule="auto"/>
      <w:ind w:left="567"/>
      <w:jc w:val="both"/>
      <w:textAlignment w:val="baseline"/>
    </w:pPr>
    <w:rPr>
      <w:rFonts w:ascii="Arial" w:hAnsi="Arial" w:cs="Arial"/>
      <w:sz w:val="24"/>
      <w:szCs w:val="24"/>
    </w:rPr>
  </w:style>
  <w:style w:type="paragraph" w:styleId="TextosemFormatao">
    <w:name w:val="Plain Text"/>
    <w:basedOn w:val="Normal"/>
    <w:rsid w:val="00A06758"/>
    <w:pPr>
      <w:spacing w:line="240" w:lineRule="auto"/>
    </w:pPr>
    <w:rPr>
      <w:rFonts w:ascii="Courier New" w:hAnsi="Courier New"/>
      <w:sz w:val="20"/>
      <w:lang w:val="ru-RU" w:eastAsia="ru-RU"/>
    </w:rPr>
  </w:style>
  <w:style w:type="paragraph" w:customStyle="1" w:styleId="CM16">
    <w:name w:val="CM16"/>
    <w:basedOn w:val="Normal"/>
    <w:next w:val="Normal"/>
    <w:rsid w:val="00462EE6"/>
    <w:pPr>
      <w:widowControl w:val="0"/>
      <w:autoSpaceDE w:val="0"/>
      <w:autoSpaceDN w:val="0"/>
      <w:adjustRightInd w:val="0"/>
      <w:spacing w:line="240" w:lineRule="auto"/>
    </w:pPr>
    <w:rPr>
      <w:rFonts w:ascii="Arial" w:hAnsi="Arial" w:cs="Sendnya"/>
      <w:sz w:val="24"/>
      <w:szCs w:val="24"/>
      <w:lang w:bidi="or-IN"/>
    </w:rPr>
  </w:style>
  <w:style w:type="paragraph" w:customStyle="1" w:styleId="CM14">
    <w:name w:val="CM14"/>
    <w:basedOn w:val="Normal"/>
    <w:next w:val="Normal"/>
    <w:rsid w:val="00C663E5"/>
    <w:pPr>
      <w:widowControl w:val="0"/>
      <w:autoSpaceDE w:val="0"/>
      <w:autoSpaceDN w:val="0"/>
      <w:adjustRightInd w:val="0"/>
      <w:spacing w:line="240" w:lineRule="auto"/>
    </w:pPr>
    <w:rPr>
      <w:rFonts w:ascii="Arial" w:hAnsi="Arial" w:cs="Sendnya"/>
      <w:sz w:val="24"/>
      <w:szCs w:val="24"/>
      <w:lang w:bidi="or-IN"/>
    </w:rPr>
  </w:style>
  <w:style w:type="paragraph" w:customStyle="1" w:styleId="CM6">
    <w:name w:val="CM6"/>
    <w:basedOn w:val="Normal"/>
    <w:next w:val="Normal"/>
    <w:rsid w:val="00C663E5"/>
    <w:pPr>
      <w:widowControl w:val="0"/>
      <w:autoSpaceDE w:val="0"/>
      <w:autoSpaceDN w:val="0"/>
      <w:adjustRightInd w:val="0"/>
      <w:spacing w:line="313" w:lineRule="atLeast"/>
    </w:pPr>
    <w:rPr>
      <w:rFonts w:ascii="Arial" w:hAnsi="Arial" w:cs="Sendnya"/>
      <w:sz w:val="24"/>
      <w:szCs w:val="24"/>
      <w:lang w:bidi="or-IN"/>
    </w:rPr>
  </w:style>
  <w:style w:type="paragraph" w:customStyle="1" w:styleId="CM7">
    <w:name w:val="CM7"/>
    <w:basedOn w:val="Normal"/>
    <w:next w:val="Normal"/>
    <w:rsid w:val="00E41293"/>
    <w:pPr>
      <w:widowControl w:val="0"/>
      <w:autoSpaceDE w:val="0"/>
      <w:autoSpaceDN w:val="0"/>
      <w:adjustRightInd w:val="0"/>
      <w:spacing w:line="256" w:lineRule="atLeast"/>
    </w:pPr>
    <w:rPr>
      <w:rFonts w:ascii="Arial" w:hAnsi="Arial" w:cs="Sendnya"/>
      <w:sz w:val="24"/>
      <w:szCs w:val="24"/>
      <w:lang w:bidi="or-IN"/>
    </w:rPr>
  </w:style>
  <w:style w:type="paragraph" w:customStyle="1" w:styleId="CM1">
    <w:name w:val="CM1"/>
    <w:basedOn w:val="Normal"/>
    <w:next w:val="Normal"/>
    <w:rsid w:val="00E41293"/>
    <w:pPr>
      <w:widowControl w:val="0"/>
      <w:autoSpaceDE w:val="0"/>
      <w:autoSpaceDN w:val="0"/>
      <w:adjustRightInd w:val="0"/>
      <w:spacing w:line="313" w:lineRule="atLeast"/>
    </w:pPr>
    <w:rPr>
      <w:rFonts w:ascii="Arial" w:hAnsi="Arial" w:cs="Sendnya"/>
      <w:sz w:val="24"/>
      <w:szCs w:val="24"/>
      <w:lang w:bidi="or-IN"/>
    </w:rPr>
  </w:style>
  <w:style w:type="paragraph" w:customStyle="1" w:styleId="Default">
    <w:name w:val="Default"/>
    <w:rsid w:val="00E4129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or-IN"/>
    </w:rPr>
  </w:style>
  <w:style w:type="paragraph" w:customStyle="1" w:styleId="CM19">
    <w:name w:val="CM19"/>
    <w:basedOn w:val="Default"/>
    <w:next w:val="Default"/>
    <w:rsid w:val="00C00749"/>
    <w:rPr>
      <w:rFonts w:cs="Sendnya"/>
      <w:color w:val="auto"/>
    </w:rPr>
  </w:style>
  <w:style w:type="paragraph" w:customStyle="1" w:styleId="CM9">
    <w:name w:val="CM9"/>
    <w:basedOn w:val="Default"/>
    <w:next w:val="Default"/>
    <w:rsid w:val="0060483E"/>
    <w:pPr>
      <w:spacing w:line="283" w:lineRule="atLeast"/>
    </w:pPr>
    <w:rPr>
      <w:rFonts w:cs="Sendnya"/>
      <w:color w:val="auto"/>
    </w:rPr>
  </w:style>
  <w:style w:type="paragraph" w:customStyle="1" w:styleId="CM18">
    <w:name w:val="CM18"/>
    <w:basedOn w:val="Default"/>
    <w:next w:val="Default"/>
    <w:rsid w:val="005B7DB7"/>
    <w:rPr>
      <w:rFonts w:cs="Sendnya"/>
      <w:color w:val="auto"/>
    </w:rPr>
  </w:style>
  <w:style w:type="paragraph" w:customStyle="1" w:styleId="CM10">
    <w:name w:val="CM10"/>
    <w:basedOn w:val="Default"/>
    <w:next w:val="Default"/>
    <w:rsid w:val="008A6177"/>
    <w:pPr>
      <w:spacing w:line="248" w:lineRule="atLeast"/>
    </w:pPr>
    <w:rPr>
      <w:rFonts w:cs="Sendnya"/>
      <w:color w:val="auto"/>
    </w:rPr>
  </w:style>
  <w:style w:type="character" w:customStyle="1" w:styleId="CabealhoChar">
    <w:name w:val="Cabeçalho Char"/>
    <w:basedOn w:val="Fontepargpadro"/>
    <w:link w:val="Cabealho"/>
    <w:rsid w:val="00DE0825"/>
    <w:rPr>
      <w:sz w:val="22"/>
      <w:lang w:val="pt-BR" w:eastAsia="pt-BR" w:bidi="ar-SA"/>
    </w:rPr>
  </w:style>
  <w:style w:type="paragraph" w:customStyle="1" w:styleId="NormalArial">
    <w:name w:val="Normal + Arial"/>
    <w:aliases w:val="12 pt,Negrito,Versalete"/>
    <w:basedOn w:val="Normal"/>
    <w:rsid w:val="00367738"/>
    <w:pPr>
      <w:jc w:val="both"/>
    </w:pPr>
    <w:rPr>
      <w:rFonts w:ascii="Arial" w:hAnsi="Arial"/>
      <w:b/>
      <w:bCs/>
      <w:caps/>
      <w:sz w:val="24"/>
      <w:szCs w:val="24"/>
    </w:rPr>
  </w:style>
  <w:style w:type="numbering" w:customStyle="1" w:styleId="Estilo1">
    <w:name w:val="Estilo1"/>
    <w:rsid w:val="003D1406"/>
    <w:pPr>
      <w:numPr>
        <w:numId w:val="16"/>
      </w:numPr>
    </w:pPr>
  </w:style>
  <w:style w:type="character" w:customStyle="1" w:styleId="RodapChar">
    <w:name w:val="Rodapé Char"/>
    <w:basedOn w:val="Fontepargpadro"/>
    <w:link w:val="Rodap"/>
    <w:uiPriority w:val="99"/>
    <w:rsid w:val="00062AAC"/>
    <w:rPr>
      <w:sz w:val="22"/>
    </w:rPr>
  </w:style>
  <w:style w:type="paragraph" w:styleId="PargrafodaLista">
    <w:name w:val="List Paragraph"/>
    <w:basedOn w:val="Normal"/>
    <w:uiPriority w:val="34"/>
    <w:qFormat/>
    <w:rsid w:val="00B5656D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rsid w:val="00E33E14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0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1287</TotalTime>
  <Pages>7</Pages>
  <Words>1661</Words>
  <Characters>8970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ESPECIFICAÇÕES TÉCNICAS</vt:lpstr>
    </vt:vector>
  </TitlesOfParts>
  <Company>SENHA ENGENHARIA</Company>
  <LinksUpToDate>false</LinksUpToDate>
  <CharactersWithSpaces>10610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ESPECIFICAÇÕES TÉCNICAS</dc:title>
  <dc:creator>SUPORTE TECNICO</dc:creator>
  <cp:lastModifiedBy>ARH</cp:lastModifiedBy>
  <cp:revision>107</cp:revision>
  <cp:lastPrinted>2018-08-19T13:00:00Z</cp:lastPrinted>
  <dcterms:created xsi:type="dcterms:W3CDTF">2011-10-18T20:12:00Z</dcterms:created>
  <dcterms:modified xsi:type="dcterms:W3CDTF">2021-06-27T21:25:00Z</dcterms:modified>
</cp:coreProperties>
</file>