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BB1DE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ESTUDO TÉCNICO PRELIMINAR</w:t>
      </w:r>
    </w:p>
    <w:p w:rsidR="007664FA" w:rsidRDefault="007664FA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Default="007664FA">
      <w:pPr>
        <w:rPr>
          <w:rFonts w:ascii="Times New Roman" w:hAnsi="Times New Roman" w:cs="Times New Roman"/>
          <w:sz w:val="22"/>
        </w:rPr>
      </w:pPr>
    </w:p>
    <w:p w:rsidR="007664FA" w:rsidRDefault="007664FA">
      <w:pPr>
        <w:rPr>
          <w:rFonts w:ascii="Times New Roman" w:hAnsi="Times New Roman" w:cs="Times New Roman"/>
        </w:rPr>
      </w:pPr>
    </w:p>
    <w:p w:rsidR="007664FA" w:rsidRPr="00E31008" w:rsidRDefault="00FF4A1E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  <w:lang w:eastAsia="pt-BR"/>
        </w:rPr>
        <w:pict>
          <v:roundrect id="_x0000_s1026" style="position:absolute;left:0;text-align:left;margin-left:-15.3pt;margin-top:.1pt;width:482.25pt;height:96.45pt;z-index:251658240;mso-width-relative:page;mso-height-relative:page" arcsize="10923f" filled="f" strokecolor="#7f7f7f"/>
        </w:pict>
      </w:r>
    </w:p>
    <w:p w:rsidR="00AE240B" w:rsidRPr="00F501CA" w:rsidRDefault="00AE240B" w:rsidP="00AE240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Hlk55815072"/>
      <w:r w:rsidRPr="00CE0418">
        <w:rPr>
          <w:rFonts w:ascii="Times New Roman" w:eastAsia="Times New Roman" w:hAnsi="Times New Roman" w:cs="Times New Roman"/>
          <w:b/>
          <w:sz w:val="24"/>
        </w:rPr>
        <w:t>CONTRATAÇÃO DOS SERVIÇOS DE APOIO À FISCALIZAÇÃO E SUPERVISÃO TÉCNICA DAS AÇÕES DE REVITALIZAÇÃO DE BACIAS HIDROGRÁFICAS</w:t>
      </w:r>
      <w:r w:rsidRPr="0006127C">
        <w:rPr>
          <w:b/>
        </w:rPr>
        <w:t xml:space="preserve"> </w:t>
      </w:r>
      <w:r w:rsidRPr="00F501CA">
        <w:rPr>
          <w:rFonts w:ascii="Times New Roman" w:eastAsia="Times New Roman" w:hAnsi="Times New Roman" w:cs="Times New Roman"/>
          <w:b/>
          <w:sz w:val="24"/>
        </w:rPr>
        <w:t>NA ÁREA DE ABRANGÊNCIA DA 2ª SUPERINTENDÊNCIA REGIONAL DA CODEVASF, NO ESTADO DA BAHIA.</w:t>
      </w:r>
    </w:p>
    <w:bookmarkEnd w:id="0"/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ind w:left="-1276" w:right="-710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F501CA" w:rsidRDefault="00F501CA">
      <w:pPr>
        <w:ind w:left="-1276" w:right="-710"/>
        <w:jc w:val="center"/>
        <w:rPr>
          <w:rFonts w:ascii="Times New Roman" w:hAnsi="Times New Roman" w:cs="Times New Roman"/>
          <w:szCs w:val="20"/>
        </w:rPr>
      </w:pPr>
      <w:r w:rsidRPr="00F501CA">
        <w:rPr>
          <w:rFonts w:ascii="Times New Roman" w:hAnsi="Times New Roman" w:cs="Times New Roman"/>
          <w:b/>
          <w:sz w:val="24"/>
        </w:rPr>
        <w:t>Novembro</w:t>
      </w:r>
      <w:r w:rsidR="00BB1DE6" w:rsidRPr="00F501CA">
        <w:rPr>
          <w:rFonts w:ascii="Times New Roman" w:hAnsi="Times New Roman" w:cs="Times New Roman"/>
          <w:b/>
          <w:sz w:val="24"/>
        </w:rPr>
        <w:t>/2021</w:t>
      </w:r>
      <w:r w:rsidR="00BB1DE6" w:rsidRPr="00F501CA">
        <w:rPr>
          <w:rFonts w:ascii="Times New Roman" w:hAnsi="Times New Roman" w:cs="Times New Roman"/>
          <w:szCs w:val="20"/>
        </w:rPr>
        <w:br w:type="page"/>
      </w: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831F53" w:rsidRDefault="00BB1DE6">
      <w:pPr>
        <w:jc w:val="center"/>
        <w:rPr>
          <w:rFonts w:ascii="Times New Roman" w:hAnsi="Times New Roman" w:cs="Times New Roman"/>
          <w:b/>
          <w:sz w:val="24"/>
        </w:rPr>
      </w:pPr>
      <w:r w:rsidRPr="00831F53">
        <w:rPr>
          <w:rFonts w:ascii="Times New Roman" w:hAnsi="Times New Roman" w:cs="Times New Roman"/>
          <w:b/>
          <w:sz w:val="24"/>
        </w:rPr>
        <w:t>ÍNDICE</w:t>
      </w: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bookmarkStart w:id="1" w:name="_Hlk16688948"/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r w:rsidRPr="00E31008">
        <w:rPr>
          <w:rFonts w:ascii="Times New Roman" w:hAnsi="Times New Roman" w:cs="Times New Roman"/>
          <w:color w:val="FF0000"/>
          <w:sz w:val="22"/>
          <w:szCs w:val="22"/>
        </w:rPr>
        <w:fldChar w:fldCharType="begin"/>
      </w:r>
      <w:r w:rsidR="00BB1DE6" w:rsidRPr="00E31008">
        <w:rPr>
          <w:rFonts w:ascii="Times New Roman" w:hAnsi="Times New Roman" w:cs="Times New Roman"/>
          <w:color w:val="FF0000"/>
          <w:sz w:val="22"/>
          <w:szCs w:val="22"/>
        </w:rPr>
        <w:instrText xml:space="preserve"> TOC \o "1-1" \h \z \u </w:instrText>
      </w:r>
      <w:r w:rsidRPr="00E31008">
        <w:rPr>
          <w:rFonts w:ascii="Times New Roman" w:hAnsi="Times New Roman" w:cs="Times New Roman"/>
          <w:color w:val="FF0000"/>
          <w:sz w:val="22"/>
          <w:szCs w:val="22"/>
        </w:rPr>
        <w:fldChar w:fldCharType="separate"/>
      </w:r>
      <w:hyperlink w:anchor="_Toc88581114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ORIGEM/ÁREA REQUISITANTE: 2ª/GRR/UMA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15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REFERÊNCIA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16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2.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OBJETIVO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17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3.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DESCRIÇÃO DA NECESSIDADE DE CONTRATAÇÃO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18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4.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REQUISITOS NECESSÁRIOS À SOLUÇÃO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19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5.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FORMA DE REALIZAÇÃO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0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6.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ESTIMATIVA DE QUANTIDADE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1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7.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LEVANTAMENTO DE PREÇOS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2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8.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DESCRIÇÃO DA SOLUÇÃO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3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9.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JUSTIFICATIVA PARA O PARCELAMENTO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4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10.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PREVISÃO NO PLANO ANUAL DE CONTRATAÇÕES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5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11.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RESULTADOS PRETENDIDOS COM A CONTRATAÇÃO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6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12.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PROVIDÊNCIAS A SEREM TOMADAS PREVIAMENTE AO CONTRATO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7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13.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IMPACTOS AMBIENTAIS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4145" w:rsidRDefault="00FF4A1E">
      <w:pPr>
        <w:pStyle w:val="Sumrio1"/>
        <w:rPr>
          <w:rFonts w:asciiTheme="minorHAnsi" w:eastAsiaTheme="minorEastAsia" w:hAnsiTheme="minorHAnsi" w:cstheme="minorBidi"/>
          <w:noProof/>
          <w:sz w:val="22"/>
          <w:szCs w:val="22"/>
          <w:lang w:eastAsia="pt-BR"/>
        </w:rPr>
      </w:pPr>
      <w:hyperlink w:anchor="_Toc88581128" w:history="1">
        <w:r w:rsidR="00A34145" w:rsidRPr="00446AF7">
          <w:rPr>
            <w:rStyle w:val="Hyperlink"/>
            <w:rFonts w:ascii="Times New Roman" w:hAnsi="Times New Roman" w:cs="Times New Roman"/>
            <w:noProof/>
          </w:rPr>
          <w:t>14.</w:t>
        </w:r>
        <w:r w:rsidR="00A34145">
          <w:rPr>
            <w:rFonts w:asciiTheme="minorHAnsi" w:eastAsiaTheme="minorEastAsia" w:hAnsiTheme="minorHAnsi" w:cstheme="minorBidi"/>
            <w:noProof/>
            <w:sz w:val="22"/>
            <w:szCs w:val="22"/>
            <w:lang w:eastAsia="pt-BR"/>
          </w:rPr>
          <w:tab/>
        </w:r>
        <w:r w:rsidR="00A34145" w:rsidRPr="00446AF7">
          <w:rPr>
            <w:rStyle w:val="Hyperlink"/>
            <w:rFonts w:ascii="Times New Roman" w:hAnsi="Times New Roman" w:cs="Times New Roman"/>
            <w:noProof/>
          </w:rPr>
          <w:t>CONSIDERAÇÕES FINAIS</w:t>
        </w:r>
        <w:r w:rsidR="00A3414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34145">
          <w:rPr>
            <w:noProof/>
            <w:webHidden/>
          </w:rPr>
          <w:instrText xml:space="preserve"> PAGEREF _Toc88581128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FC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64FA" w:rsidRPr="00E31008" w:rsidRDefault="00FF4A1E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E31008">
        <w:rPr>
          <w:rFonts w:ascii="Times New Roman" w:hAnsi="Times New Roman" w:cs="Times New Roman"/>
          <w:color w:val="FF0000"/>
          <w:sz w:val="22"/>
          <w:szCs w:val="22"/>
        </w:rPr>
        <w:fldChar w:fldCharType="end"/>
      </w:r>
      <w:bookmarkEnd w:id="1"/>
    </w:p>
    <w:p w:rsidR="007664FA" w:rsidRPr="00E31008" w:rsidRDefault="00BB1DE6">
      <w:pPr>
        <w:rPr>
          <w:rFonts w:ascii="Times New Roman" w:hAnsi="Times New Roman" w:cs="Times New Roman"/>
          <w:color w:val="FF0000"/>
          <w:szCs w:val="20"/>
        </w:rPr>
      </w:pPr>
      <w:r w:rsidRPr="00E31008">
        <w:rPr>
          <w:rFonts w:ascii="Times New Roman" w:hAnsi="Times New Roman" w:cs="Times New Roman"/>
          <w:color w:val="FF0000"/>
          <w:szCs w:val="20"/>
        </w:rPr>
        <w:br w:type="page"/>
      </w: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Cs w:val="20"/>
        </w:rPr>
      </w:pPr>
    </w:p>
    <w:p w:rsidR="007664FA" w:rsidRPr="00E31008" w:rsidRDefault="007664FA">
      <w:pPr>
        <w:jc w:val="center"/>
        <w:rPr>
          <w:rFonts w:ascii="Times New Roman" w:hAnsi="Times New Roman" w:cs="Times New Roman"/>
          <w:b/>
          <w:color w:val="FF0000"/>
          <w:szCs w:val="20"/>
        </w:rPr>
      </w:pPr>
    </w:p>
    <w:p w:rsidR="007664FA" w:rsidRPr="00DE08BF" w:rsidRDefault="00BB1DE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E08BF">
        <w:rPr>
          <w:rFonts w:ascii="Times New Roman" w:hAnsi="Times New Roman" w:cs="Times New Roman"/>
          <w:b/>
          <w:sz w:val="24"/>
          <w:u w:val="single"/>
        </w:rPr>
        <w:t>ESTUDO TÉCNICO PRELIMINAR - ETP</w:t>
      </w:r>
    </w:p>
    <w:p w:rsidR="007664FA" w:rsidRPr="00E31008" w:rsidRDefault="007664FA">
      <w:pPr>
        <w:rPr>
          <w:rFonts w:ascii="Times New Roman" w:hAnsi="Times New Roman" w:cs="Times New Roman"/>
          <w:color w:val="FF0000"/>
          <w:szCs w:val="20"/>
        </w:rPr>
      </w:pPr>
    </w:p>
    <w:p w:rsidR="007664FA" w:rsidRPr="00E31008" w:rsidRDefault="007664FA">
      <w:pPr>
        <w:rPr>
          <w:rFonts w:ascii="Times New Roman" w:hAnsi="Times New Roman" w:cs="Times New Roman"/>
          <w:color w:val="FF0000"/>
          <w:szCs w:val="20"/>
        </w:rPr>
      </w:pPr>
    </w:p>
    <w:p w:rsidR="007664FA" w:rsidRPr="00E31008" w:rsidRDefault="007664FA">
      <w:pPr>
        <w:rPr>
          <w:rFonts w:ascii="Times New Roman" w:hAnsi="Times New Roman" w:cs="Times New Roman"/>
          <w:color w:val="FF0000"/>
          <w:szCs w:val="20"/>
        </w:rPr>
      </w:pPr>
    </w:p>
    <w:p w:rsidR="007664FA" w:rsidRPr="00DE08BF" w:rsidRDefault="00BB1DE6">
      <w:pPr>
        <w:rPr>
          <w:rFonts w:ascii="Times New Roman" w:hAnsi="Times New Roman" w:cs="Times New Roman"/>
          <w:sz w:val="24"/>
        </w:rPr>
      </w:pPr>
      <w:r w:rsidRPr="00DE08BF">
        <w:rPr>
          <w:rFonts w:ascii="Times New Roman" w:hAnsi="Times New Roman" w:cs="Times New Roman"/>
          <w:b/>
          <w:sz w:val="24"/>
        </w:rPr>
        <w:t>NÚMERO</w:t>
      </w:r>
      <w:r w:rsidR="00B91B2A">
        <w:rPr>
          <w:rFonts w:ascii="Times New Roman" w:hAnsi="Times New Roman" w:cs="Times New Roman"/>
          <w:sz w:val="24"/>
        </w:rPr>
        <w:t>: 004</w:t>
      </w:r>
      <w:r w:rsidRPr="00DE08BF">
        <w:rPr>
          <w:rFonts w:ascii="Times New Roman" w:hAnsi="Times New Roman" w:cs="Times New Roman"/>
          <w:sz w:val="24"/>
        </w:rPr>
        <w:t>/2021</w:t>
      </w:r>
    </w:p>
    <w:p w:rsidR="007664FA" w:rsidRPr="00E31008" w:rsidRDefault="007664FA">
      <w:pPr>
        <w:rPr>
          <w:rFonts w:ascii="Times New Roman" w:hAnsi="Times New Roman" w:cs="Times New Roman"/>
          <w:color w:val="FF0000"/>
          <w:szCs w:val="20"/>
        </w:rPr>
      </w:pPr>
    </w:p>
    <w:p w:rsidR="007664FA" w:rsidRPr="00DE08BF" w:rsidRDefault="00BB1DE6">
      <w:pPr>
        <w:rPr>
          <w:rFonts w:ascii="Times New Roman" w:hAnsi="Times New Roman" w:cs="Times New Roman"/>
          <w:sz w:val="24"/>
        </w:rPr>
      </w:pPr>
      <w:r w:rsidRPr="00DE08BF">
        <w:rPr>
          <w:rFonts w:ascii="Times New Roman" w:hAnsi="Times New Roman" w:cs="Times New Roman"/>
          <w:b/>
          <w:sz w:val="24"/>
        </w:rPr>
        <w:t>DATA</w:t>
      </w:r>
      <w:r w:rsidR="00FF7EBC">
        <w:rPr>
          <w:rFonts w:ascii="Times New Roman" w:hAnsi="Times New Roman" w:cs="Times New Roman"/>
          <w:sz w:val="24"/>
        </w:rPr>
        <w:t>: 22</w:t>
      </w:r>
      <w:r w:rsidR="00DE08BF" w:rsidRPr="00DE08BF">
        <w:rPr>
          <w:rFonts w:ascii="Times New Roman" w:hAnsi="Times New Roman" w:cs="Times New Roman"/>
          <w:sz w:val="24"/>
        </w:rPr>
        <w:t>/11</w:t>
      </w:r>
      <w:r w:rsidRPr="00DE08BF">
        <w:rPr>
          <w:rFonts w:ascii="Times New Roman" w:hAnsi="Times New Roman" w:cs="Times New Roman"/>
          <w:sz w:val="24"/>
        </w:rPr>
        <w:t>/2021</w:t>
      </w:r>
    </w:p>
    <w:p w:rsidR="007664FA" w:rsidRPr="00E31008" w:rsidRDefault="007664FA">
      <w:pPr>
        <w:rPr>
          <w:rFonts w:ascii="Times New Roman" w:hAnsi="Times New Roman" w:cs="Times New Roman"/>
          <w:color w:val="FF0000"/>
          <w:sz w:val="24"/>
        </w:rPr>
      </w:pPr>
    </w:p>
    <w:p w:rsidR="002C659C" w:rsidRPr="00E31008" w:rsidRDefault="00BB1DE6" w:rsidP="002C659C">
      <w:pPr>
        <w:rPr>
          <w:rFonts w:ascii="Times New Roman" w:hAnsi="Times New Roman" w:cs="Times New Roman"/>
          <w:color w:val="FF0000"/>
          <w:sz w:val="24"/>
        </w:rPr>
      </w:pPr>
      <w:r w:rsidRPr="00C923AA">
        <w:rPr>
          <w:rFonts w:ascii="Times New Roman" w:hAnsi="Times New Roman" w:cs="Times New Roman"/>
          <w:b/>
          <w:sz w:val="24"/>
        </w:rPr>
        <w:t>PROCESS</w:t>
      </w:r>
      <w:r w:rsidRPr="002C659C">
        <w:rPr>
          <w:rFonts w:ascii="Times New Roman" w:hAnsi="Times New Roman" w:cs="Times New Roman"/>
          <w:b/>
          <w:sz w:val="24"/>
        </w:rPr>
        <w:t>O</w:t>
      </w:r>
      <w:r w:rsidRPr="002C659C">
        <w:rPr>
          <w:rFonts w:ascii="Times New Roman" w:hAnsi="Times New Roman" w:cs="Times New Roman"/>
          <w:sz w:val="24"/>
        </w:rPr>
        <w:t>:</w:t>
      </w:r>
      <w:r w:rsidR="002C659C" w:rsidRPr="002C659C">
        <w:rPr>
          <w:rFonts w:ascii="Times New Roman" w:hAnsi="Times New Roman" w:cs="Times New Roman"/>
          <w:sz w:val="24"/>
        </w:rPr>
        <w:t xml:space="preserve"> </w:t>
      </w:r>
      <w:r w:rsidR="00D63B75" w:rsidRPr="00D63B75">
        <w:rPr>
          <w:rFonts w:ascii="Times New Roman" w:hAnsi="Times New Roman" w:cs="Times New Roman"/>
          <w:sz w:val="24"/>
        </w:rPr>
        <w:t>nº 59520.001494/2021-56</w:t>
      </w:r>
    </w:p>
    <w:p w:rsidR="007664FA" w:rsidRPr="00E31008" w:rsidRDefault="00BB1DE6">
      <w:pPr>
        <w:rPr>
          <w:rFonts w:ascii="Times New Roman" w:hAnsi="Times New Roman" w:cs="Times New Roman"/>
          <w:color w:val="FF0000"/>
          <w:sz w:val="24"/>
        </w:rPr>
      </w:pPr>
      <w:r w:rsidRPr="00E31008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7664FA" w:rsidRPr="00DE08BF" w:rsidRDefault="007664FA">
      <w:pPr>
        <w:rPr>
          <w:rFonts w:ascii="Times New Roman" w:hAnsi="Times New Roman" w:cs="Times New Roman"/>
          <w:sz w:val="24"/>
        </w:rPr>
      </w:pPr>
    </w:p>
    <w:p w:rsidR="007664FA" w:rsidRPr="00DE08BF" w:rsidRDefault="00BB1DE6">
      <w:pPr>
        <w:pStyle w:val="Ttulo1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2" w:name="_Toc85807679"/>
      <w:bookmarkStart w:id="3" w:name="_Toc88581114"/>
      <w:bookmarkStart w:id="4" w:name="_Ref400449093"/>
      <w:r w:rsidRPr="00DE08BF">
        <w:rPr>
          <w:rFonts w:ascii="Times New Roman" w:hAnsi="Times New Roman" w:cs="Times New Roman"/>
          <w:sz w:val="24"/>
        </w:rPr>
        <w:t>ORIGEM/ÁREA REQUISITANTE</w:t>
      </w:r>
      <w:r w:rsidRPr="00DE08BF">
        <w:rPr>
          <w:rFonts w:ascii="Times New Roman" w:hAnsi="Times New Roman" w:cs="Times New Roman"/>
          <w:b w:val="0"/>
          <w:sz w:val="24"/>
        </w:rPr>
        <w:t>: 2ª/GRR/</w:t>
      </w:r>
      <w:bookmarkEnd w:id="2"/>
      <w:r w:rsidR="00E31008" w:rsidRPr="00DE08BF">
        <w:rPr>
          <w:rFonts w:ascii="Times New Roman" w:hAnsi="Times New Roman" w:cs="Times New Roman"/>
          <w:b w:val="0"/>
          <w:sz w:val="24"/>
        </w:rPr>
        <w:t>U</w:t>
      </w:r>
      <w:r w:rsidR="00DE08BF" w:rsidRPr="00DE08BF">
        <w:rPr>
          <w:rFonts w:ascii="Times New Roman" w:hAnsi="Times New Roman" w:cs="Times New Roman"/>
          <w:b w:val="0"/>
          <w:sz w:val="24"/>
        </w:rPr>
        <w:t>M</w:t>
      </w:r>
      <w:r w:rsidRPr="00DE08BF">
        <w:rPr>
          <w:rFonts w:ascii="Times New Roman" w:hAnsi="Times New Roman" w:cs="Times New Roman"/>
          <w:b w:val="0"/>
          <w:sz w:val="24"/>
        </w:rPr>
        <w:t>A</w:t>
      </w:r>
      <w:bookmarkEnd w:id="3"/>
    </w:p>
    <w:p w:rsidR="007664FA" w:rsidRPr="00E31008" w:rsidRDefault="007664FA">
      <w:pPr>
        <w:rPr>
          <w:color w:val="FF0000"/>
          <w:sz w:val="24"/>
        </w:rPr>
      </w:pPr>
    </w:p>
    <w:p w:rsidR="007664FA" w:rsidRPr="00E31008" w:rsidRDefault="007664FA">
      <w:pPr>
        <w:rPr>
          <w:color w:val="FF0000"/>
          <w:sz w:val="24"/>
        </w:rPr>
      </w:pPr>
    </w:p>
    <w:p w:rsidR="007664FA" w:rsidRPr="00DE08BF" w:rsidRDefault="00BB1DE6">
      <w:pPr>
        <w:pStyle w:val="Ttulo1"/>
        <w:rPr>
          <w:rFonts w:ascii="Times New Roman" w:hAnsi="Times New Roman" w:cs="Times New Roman"/>
          <w:sz w:val="24"/>
        </w:rPr>
      </w:pPr>
      <w:bookmarkStart w:id="5" w:name="_Toc88581115"/>
      <w:r w:rsidRPr="00DE08BF">
        <w:rPr>
          <w:rFonts w:ascii="Times New Roman" w:hAnsi="Times New Roman" w:cs="Times New Roman"/>
          <w:sz w:val="24"/>
        </w:rPr>
        <w:t>REFERÊNCIA</w:t>
      </w:r>
      <w:bookmarkEnd w:id="5"/>
    </w:p>
    <w:p w:rsidR="007664FA" w:rsidRPr="00DE08BF" w:rsidRDefault="007664FA">
      <w:pPr>
        <w:rPr>
          <w:rFonts w:ascii="Times New Roman" w:hAnsi="Times New Roman" w:cs="Times New Roman"/>
          <w:sz w:val="24"/>
        </w:rPr>
      </w:pPr>
    </w:p>
    <w:p w:rsidR="007664FA" w:rsidRPr="00DE08BF" w:rsidRDefault="00BB1DE6" w:rsidP="008A0519">
      <w:pPr>
        <w:rPr>
          <w:rFonts w:ascii="Times New Roman" w:hAnsi="Times New Roman" w:cs="Times New Roman"/>
          <w:sz w:val="24"/>
        </w:rPr>
      </w:pPr>
      <w:r w:rsidRPr="00DE08BF">
        <w:rPr>
          <w:rFonts w:ascii="Times New Roman" w:hAnsi="Times New Roman" w:cs="Times New Roman"/>
          <w:sz w:val="24"/>
        </w:rPr>
        <w:t>Estudo Técnico Preliminar (ETP) – Trata-se de documento prévio ao ce</w:t>
      </w:r>
      <w:r w:rsidR="00DD4A85">
        <w:rPr>
          <w:rFonts w:ascii="Times New Roman" w:hAnsi="Times New Roman" w:cs="Times New Roman"/>
          <w:sz w:val="24"/>
        </w:rPr>
        <w:t>rtame licitatório, previsto</w:t>
      </w:r>
      <w:r w:rsidR="005F3272" w:rsidRPr="005F3272">
        <w:t xml:space="preserve"> </w:t>
      </w:r>
      <w:r w:rsidR="005F3272" w:rsidRPr="005F3272">
        <w:rPr>
          <w:rFonts w:ascii="Times New Roman" w:hAnsi="Times New Roman" w:cs="Times New Roman"/>
          <w:sz w:val="24"/>
        </w:rPr>
        <w:t>In</w:t>
      </w:r>
      <w:r w:rsidR="005F3272">
        <w:rPr>
          <w:rFonts w:ascii="Times New Roman" w:hAnsi="Times New Roman" w:cs="Times New Roman"/>
          <w:sz w:val="24"/>
        </w:rPr>
        <w:t>strução Normativa Nº 40, de 22 de</w:t>
      </w:r>
      <w:r w:rsidR="005F3272" w:rsidRPr="005F3272">
        <w:rPr>
          <w:rFonts w:ascii="Times New Roman" w:hAnsi="Times New Roman" w:cs="Times New Roman"/>
          <w:sz w:val="24"/>
        </w:rPr>
        <w:t xml:space="preserve"> </w:t>
      </w:r>
      <w:r w:rsidR="005F3272">
        <w:rPr>
          <w:rFonts w:ascii="Times New Roman" w:hAnsi="Times New Roman" w:cs="Times New Roman"/>
          <w:sz w:val="24"/>
        </w:rPr>
        <w:t>maio de</w:t>
      </w:r>
      <w:r w:rsidR="005F3272" w:rsidRPr="005F3272">
        <w:rPr>
          <w:rFonts w:ascii="Times New Roman" w:hAnsi="Times New Roman" w:cs="Times New Roman"/>
          <w:sz w:val="24"/>
        </w:rPr>
        <w:t xml:space="preserve"> 2020</w:t>
      </w:r>
      <w:r w:rsidRPr="00DE08BF">
        <w:rPr>
          <w:rFonts w:ascii="Times New Roman" w:hAnsi="Times New Roman" w:cs="Times New Roman"/>
          <w:sz w:val="24"/>
        </w:rPr>
        <w:t>, para identificação e análise das necessidades, tendo em vista a caracterização e quantificação dos bens a serem adquiridos. Desta forma, na hipótese de conclusão pela viabilidade da contratação, o Estudo Técnico Preliminar fundamenta o termo de referência.</w:t>
      </w:r>
      <w:bookmarkStart w:id="6" w:name="_GoBack"/>
      <w:bookmarkEnd w:id="6"/>
    </w:p>
    <w:p w:rsidR="007664FA" w:rsidRPr="00E31008" w:rsidRDefault="007664FA" w:rsidP="008A0519">
      <w:pPr>
        <w:ind w:left="426"/>
        <w:rPr>
          <w:rFonts w:ascii="Times New Roman" w:hAnsi="Times New Roman" w:cs="Times New Roman"/>
          <w:color w:val="FF0000"/>
          <w:sz w:val="24"/>
        </w:rPr>
      </w:pPr>
    </w:p>
    <w:p w:rsidR="007664FA" w:rsidRPr="00E31008" w:rsidRDefault="007664FA">
      <w:pPr>
        <w:ind w:left="426"/>
        <w:rPr>
          <w:rFonts w:ascii="Times New Roman" w:hAnsi="Times New Roman" w:cs="Times New Roman"/>
          <w:color w:val="FF0000"/>
          <w:sz w:val="24"/>
        </w:rPr>
      </w:pPr>
    </w:p>
    <w:p w:rsidR="007664FA" w:rsidRPr="00DE08BF" w:rsidRDefault="00BB1DE6">
      <w:pPr>
        <w:pStyle w:val="Ttulo1"/>
        <w:rPr>
          <w:rFonts w:ascii="Times New Roman" w:hAnsi="Times New Roman" w:cs="Times New Roman"/>
          <w:sz w:val="24"/>
        </w:rPr>
      </w:pPr>
      <w:bookmarkStart w:id="7" w:name="_Toc88581116"/>
      <w:bookmarkStart w:id="8" w:name="_Toc401910395"/>
      <w:bookmarkEnd w:id="4"/>
      <w:r w:rsidRPr="00DE08BF">
        <w:rPr>
          <w:rFonts w:ascii="Times New Roman" w:hAnsi="Times New Roman" w:cs="Times New Roman"/>
          <w:sz w:val="24"/>
        </w:rPr>
        <w:t>OBJETIVO</w:t>
      </w:r>
      <w:bookmarkEnd w:id="7"/>
    </w:p>
    <w:p w:rsidR="007664FA" w:rsidRPr="00E31008" w:rsidRDefault="007664FA">
      <w:pPr>
        <w:rPr>
          <w:rFonts w:ascii="Times New Roman" w:hAnsi="Times New Roman" w:cs="Times New Roman"/>
          <w:color w:val="FF0000"/>
          <w:sz w:val="24"/>
        </w:rPr>
      </w:pPr>
    </w:p>
    <w:p w:rsidR="00B91B2A" w:rsidRPr="00DE08BF" w:rsidRDefault="00B91B2A" w:rsidP="00B91B2A">
      <w:pPr>
        <w:spacing w:line="276" w:lineRule="auto"/>
        <w:rPr>
          <w:rFonts w:ascii="Times New Roman" w:hAnsi="Times New Roman" w:cs="Times New Roman"/>
          <w:sz w:val="24"/>
        </w:rPr>
      </w:pPr>
      <w:r w:rsidRPr="00DE08BF">
        <w:rPr>
          <w:rFonts w:ascii="Times New Roman" w:hAnsi="Times New Roman" w:cs="Times New Roman"/>
          <w:sz w:val="24"/>
        </w:rPr>
        <w:t xml:space="preserve">O objetivo deste estudo técnico é ajustar procedimento licitatório para contratação de empresa para a execução </w:t>
      </w:r>
      <w:r w:rsidRPr="0005287F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os </w:t>
      </w:r>
      <w:r w:rsidRPr="00B43156">
        <w:rPr>
          <w:rFonts w:ascii="Times New Roman" w:eastAsia="Times New Roman" w:hAnsi="Times New Roman" w:cs="Times New Roman"/>
          <w:b/>
          <w:sz w:val="24"/>
        </w:rPr>
        <w:t>SERVIÇOS DE APOIO À FISCALIZAÇÃO E SUPERVISÃO TÉCNICA DAS AÇÕES DE REVITALIZAÇÃO DE BACIAS HIDROGRÁFICAS,</w:t>
      </w:r>
      <w:r w:rsidRPr="00DE08BF">
        <w:rPr>
          <w:rFonts w:ascii="Times New Roman" w:eastAsia="Times New Roman" w:hAnsi="Times New Roman" w:cs="Times New Roman"/>
          <w:sz w:val="24"/>
        </w:rPr>
        <w:t xml:space="preserve"> com o objetivo de atender às necessidades </w:t>
      </w:r>
      <w:r w:rsidRPr="00DE08BF">
        <w:rPr>
          <w:rFonts w:ascii="Times New Roman" w:hAnsi="Times New Roman" w:cs="Times New Roman"/>
          <w:sz w:val="24"/>
        </w:rPr>
        <w:t>de desenvolvimento regional de municípios inseridos na área de atuação da 2ª Superintendência Regional da CODEVASF.</w:t>
      </w:r>
    </w:p>
    <w:p w:rsidR="007664FA" w:rsidRPr="00E31008" w:rsidRDefault="007664FA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DE08BF" w:rsidRDefault="007664FA">
      <w:pPr>
        <w:rPr>
          <w:rFonts w:ascii="Times New Roman" w:hAnsi="Times New Roman" w:cs="Times New Roman"/>
          <w:sz w:val="24"/>
        </w:rPr>
      </w:pPr>
    </w:p>
    <w:p w:rsidR="007664FA" w:rsidRDefault="006F3423" w:rsidP="006F3423">
      <w:pPr>
        <w:pStyle w:val="Ttulo1"/>
        <w:rPr>
          <w:rFonts w:ascii="Times New Roman" w:hAnsi="Times New Roman" w:cs="Times New Roman"/>
          <w:sz w:val="24"/>
        </w:rPr>
      </w:pPr>
      <w:bookmarkStart w:id="9" w:name="_Toc88581117"/>
      <w:r>
        <w:rPr>
          <w:rFonts w:ascii="Times New Roman" w:hAnsi="Times New Roman" w:cs="Times New Roman"/>
          <w:sz w:val="24"/>
        </w:rPr>
        <w:t>DESCRIÇÃO</w:t>
      </w:r>
      <w:r w:rsidRPr="006F3423">
        <w:rPr>
          <w:rFonts w:ascii="Times New Roman" w:hAnsi="Times New Roman" w:cs="Times New Roman"/>
          <w:sz w:val="24"/>
        </w:rPr>
        <w:t xml:space="preserve"> DA NECESSIDADE DE CONTRATAÇÃO</w:t>
      </w:r>
      <w:bookmarkEnd w:id="8"/>
      <w:bookmarkEnd w:id="9"/>
    </w:p>
    <w:p w:rsidR="006F3423" w:rsidRDefault="006F3423" w:rsidP="006F3423"/>
    <w:p w:rsidR="006F3423" w:rsidRDefault="006F3423" w:rsidP="008A0519">
      <w:pPr>
        <w:spacing w:after="240"/>
        <w:rPr>
          <w:rFonts w:ascii="Times New Roman" w:hAnsi="Times New Roman" w:cs="Times New Roman"/>
          <w:sz w:val="24"/>
        </w:rPr>
      </w:pPr>
      <w:r w:rsidRPr="000E3104">
        <w:rPr>
          <w:rFonts w:ascii="Times New Roman" w:hAnsi="Times New Roman" w:cs="Times New Roman"/>
          <w:sz w:val="24"/>
        </w:rPr>
        <w:t xml:space="preserve">A Companhia de Desenvolvimento dos Vales do São Francisco e do Parnaíba – </w:t>
      </w:r>
      <w:proofErr w:type="spellStart"/>
      <w:r w:rsidRPr="000E3104">
        <w:rPr>
          <w:rFonts w:ascii="Times New Roman" w:hAnsi="Times New Roman" w:cs="Times New Roman"/>
          <w:sz w:val="24"/>
        </w:rPr>
        <w:t>Codevasf</w:t>
      </w:r>
      <w:proofErr w:type="spellEnd"/>
      <w:r w:rsidRPr="000E3104">
        <w:rPr>
          <w:rFonts w:ascii="Times New Roman" w:hAnsi="Times New Roman" w:cs="Times New Roman"/>
          <w:sz w:val="24"/>
        </w:rPr>
        <w:t xml:space="preserve"> tem como Missão “Desenvolver bacias hidrográficas de forma integrada e sustentável, contribuindo para a redução das desigualdades regionais”, sendo uma organização que transforma a realidade das regiões onde atua, com foco na melhoria das condições sociais, econômicas e ambientais.</w:t>
      </w:r>
    </w:p>
    <w:p w:rsidR="00B91B2A" w:rsidRDefault="00B91B2A" w:rsidP="00B91B2A">
      <w:pPr>
        <w:spacing w:line="276" w:lineRule="auto"/>
        <w:rPr>
          <w:rFonts w:ascii="Times New Roman" w:hAnsi="Times New Roman" w:cs="Times New Roman"/>
          <w:sz w:val="24"/>
        </w:rPr>
      </w:pPr>
      <w:r w:rsidRPr="007B7C34">
        <w:rPr>
          <w:rFonts w:ascii="Times New Roman" w:hAnsi="Times New Roman" w:cs="Times New Roman"/>
          <w:sz w:val="24"/>
        </w:rPr>
        <w:t xml:space="preserve">A empresa a ser contratada fará a fiscalização in loco dos serviços de engenharia relativos </w:t>
      </w:r>
      <w:proofErr w:type="gramStart"/>
      <w:r w:rsidR="00D26A59">
        <w:rPr>
          <w:rFonts w:ascii="Times New Roman" w:hAnsi="Times New Roman" w:cs="Times New Roman"/>
          <w:sz w:val="24"/>
        </w:rPr>
        <w:t>a</w:t>
      </w:r>
      <w:proofErr w:type="gramEnd"/>
      <w:r w:rsidR="00D26A59">
        <w:rPr>
          <w:rFonts w:ascii="Times New Roman" w:hAnsi="Times New Roman" w:cs="Times New Roman"/>
          <w:sz w:val="24"/>
        </w:rPr>
        <w:t xml:space="preserve"> </w:t>
      </w:r>
      <w:r w:rsidRPr="007B7C34">
        <w:rPr>
          <w:rFonts w:ascii="Times New Roman" w:hAnsi="Times New Roman" w:cs="Times New Roman"/>
          <w:sz w:val="24"/>
        </w:rPr>
        <w:t>revitalização no âmbito d</w:t>
      </w:r>
      <w:r w:rsidR="00D26A59">
        <w:rPr>
          <w:rFonts w:ascii="Times New Roman" w:hAnsi="Times New Roman" w:cs="Times New Roman"/>
          <w:sz w:val="24"/>
        </w:rPr>
        <w:t>e processos erosivos</w:t>
      </w:r>
      <w:r w:rsidRPr="007B7C34">
        <w:rPr>
          <w:rFonts w:ascii="Times New Roman" w:hAnsi="Times New Roman" w:cs="Times New Roman"/>
          <w:sz w:val="24"/>
        </w:rPr>
        <w:t xml:space="preserve"> </w:t>
      </w:r>
      <w:r w:rsidR="00D26A59">
        <w:rPr>
          <w:rFonts w:ascii="Times New Roman" w:hAnsi="Times New Roman" w:cs="Times New Roman"/>
          <w:sz w:val="24"/>
        </w:rPr>
        <w:t>(</w:t>
      </w:r>
      <w:proofErr w:type="spellStart"/>
      <w:r w:rsidRPr="007B7C34">
        <w:rPr>
          <w:rFonts w:ascii="Times New Roman" w:hAnsi="Times New Roman" w:cs="Times New Roman"/>
          <w:sz w:val="24"/>
        </w:rPr>
        <w:t>barraginhas</w:t>
      </w:r>
      <w:proofErr w:type="spellEnd"/>
      <w:r w:rsidRPr="007B7C34">
        <w:rPr>
          <w:rFonts w:ascii="Times New Roman" w:hAnsi="Times New Roman" w:cs="Times New Roman"/>
          <w:sz w:val="24"/>
        </w:rPr>
        <w:t xml:space="preserve">, terraços, adequação de estradas vicinais, </w:t>
      </w:r>
      <w:proofErr w:type="spellStart"/>
      <w:r w:rsidRPr="007B7C34">
        <w:rPr>
          <w:rFonts w:ascii="Times New Roman" w:hAnsi="Times New Roman" w:cs="Times New Roman"/>
          <w:sz w:val="24"/>
        </w:rPr>
        <w:t>cercamento</w:t>
      </w:r>
      <w:proofErr w:type="spellEnd"/>
      <w:r w:rsidRPr="007B7C34">
        <w:rPr>
          <w:rFonts w:ascii="Times New Roman" w:hAnsi="Times New Roman" w:cs="Times New Roman"/>
          <w:sz w:val="24"/>
        </w:rPr>
        <w:t xml:space="preserve"> de nascentes, desassoreamento de corpos hídricos, construção de </w:t>
      </w:r>
      <w:r w:rsidR="00FF6FC0">
        <w:rPr>
          <w:rFonts w:ascii="Times New Roman" w:hAnsi="Times New Roman" w:cs="Times New Roman"/>
          <w:sz w:val="24"/>
        </w:rPr>
        <w:t>bebedouros,</w:t>
      </w:r>
      <w:r w:rsidR="00D26A59">
        <w:rPr>
          <w:rFonts w:ascii="Times New Roman" w:hAnsi="Times New Roman" w:cs="Times New Roman"/>
          <w:sz w:val="24"/>
        </w:rPr>
        <w:t xml:space="preserve"> passagens molhadas</w:t>
      </w:r>
      <w:r w:rsidR="00FF6FC0">
        <w:rPr>
          <w:rFonts w:ascii="Times New Roman" w:hAnsi="Times New Roman" w:cs="Times New Roman"/>
          <w:sz w:val="24"/>
        </w:rPr>
        <w:t>...</w:t>
      </w:r>
      <w:r w:rsidR="00D26A59">
        <w:rPr>
          <w:rFonts w:ascii="Times New Roman" w:hAnsi="Times New Roman" w:cs="Times New Roman"/>
          <w:sz w:val="24"/>
        </w:rPr>
        <w:t>) e a</w:t>
      </w:r>
      <w:r>
        <w:rPr>
          <w:rFonts w:ascii="Times New Roman" w:hAnsi="Times New Roman" w:cs="Times New Roman"/>
          <w:sz w:val="24"/>
        </w:rPr>
        <w:t xml:space="preserve"> obras e serviços de engenharia</w:t>
      </w:r>
      <w:r w:rsidR="00F0713F">
        <w:rPr>
          <w:rFonts w:ascii="Times New Roman" w:hAnsi="Times New Roman" w:cs="Times New Roman"/>
          <w:sz w:val="24"/>
        </w:rPr>
        <w:t>.</w:t>
      </w:r>
    </w:p>
    <w:p w:rsidR="00F0713F" w:rsidRPr="007B7C34" w:rsidRDefault="00F0713F" w:rsidP="00B91B2A">
      <w:pPr>
        <w:spacing w:line="276" w:lineRule="auto"/>
        <w:rPr>
          <w:rFonts w:ascii="Times New Roman" w:hAnsi="Times New Roman" w:cs="Times New Roman"/>
          <w:sz w:val="24"/>
        </w:rPr>
      </w:pPr>
    </w:p>
    <w:p w:rsidR="00B91B2A" w:rsidRPr="007B7C34" w:rsidRDefault="00B91B2A" w:rsidP="00B91B2A">
      <w:pPr>
        <w:spacing w:line="276" w:lineRule="auto"/>
        <w:rPr>
          <w:rFonts w:ascii="Times New Roman" w:hAnsi="Times New Roman" w:cs="Times New Roman"/>
          <w:sz w:val="24"/>
        </w:rPr>
      </w:pPr>
      <w:r w:rsidRPr="007B7C34">
        <w:rPr>
          <w:rFonts w:ascii="Times New Roman" w:hAnsi="Times New Roman" w:cs="Times New Roman"/>
          <w:sz w:val="24"/>
        </w:rPr>
        <w:t xml:space="preserve">Os produtos desta fiscalização consistem em relatórios que possibilitem à </w:t>
      </w:r>
      <w:proofErr w:type="spellStart"/>
      <w:r w:rsidRPr="007B7C34">
        <w:rPr>
          <w:rFonts w:ascii="Times New Roman" w:hAnsi="Times New Roman" w:cs="Times New Roman"/>
          <w:sz w:val="24"/>
        </w:rPr>
        <w:t>Codevasf</w:t>
      </w:r>
      <w:proofErr w:type="spellEnd"/>
      <w:r w:rsidRPr="007B7C34">
        <w:rPr>
          <w:rFonts w:ascii="Times New Roman" w:hAnsi="Times New Roman" w:cs="Times New Roman"/>
          <w:sz w:val="24"/>
        </w:rPr>
        <w:t xml:space="preserve"> o acompanhamento dos serviços, contendo os memoriais executados entre os períodos de vistorias. Os modelos dos relatórios serão disponibilizados pela </w:t>
      </w:r>
      <w:proofErr w:type="spellStart"/>
      <w:r w:rsidRPr="007B7C34">
        <w:rPr>
          <w:rFonts w:ascii="Times New Roman" w:hAnsi="Times New Roman" w:cs="Times New Roman"/>
          <w:sz w:val="24"/>
        </w:rPr>
        <w:t>Codevasf</w:t>
      </w:r>
      <w:proofErr w:type="spellEnd"/>
      <w:r w:rsidRPr="007B7C34">
        <w:rPr>
          <w:rFonts w:ascii="Times New Roman" w:hAnsi="Times New Roman" w:cs="Times New Roman"/>
          <w:sz w:val="24"/>
        </w:rPr>
        <w:t xml:space="preserve">. </w:t>
      </w:r>
    </w:p>
    <w:p w:rsidR="00B91B2A" w:rsidRDefault="00B91B2A" w:rsidP="00B91B2A">
      <w:pPr>
        <w:spacing w:line="276" w:lineRule="auto"/>
        <w:rPr>
          <w:rFonts w:ascii="Times New Roman" w:hAnsi="Times New Roman" w:cs="Times New Roman"/>
          <w:sz w:val="24"/>
        </w:rPr>
      </w:pPr>
    </w:p>
    <w:p w:rsidR="00B91B2A" w:rsidRPr="00A51A99" w:rsidRDefault="00B91B2A" w:rsidP="00B91B2A">
      <w:pPr>
        <w:spacing w:line="276" w:lineRule="auto"/>
        <w:rPr>
          <w:rFonts w:ascii="Times New Roman" w:hAnsi="Times New Roman" w:cs="Times New Roman"/>
          <w:sz w:val="24"/>
        </w:rPr>
      </w:pPr>
      <w:r w:rsidRPr="00A51A99">
        <w:rPr>
          <w:rFonts w:ascii="Times New Roman" w:hAnsi="Times New Roman" w:cs="Times New Roman"/>
          <w:sz w:val="24"/>
        </w:rPr>
        <w:t>A contratação visa dar suporte as atividades desenvolvidas pela 2ª/SR contribuindo de forma célere para o melhor andamento dos projetos em execução, assim aumentan</w:t>
      </w:r>
      <w:r>
        <w:rPr>
          <w:rFonts w:ascii="Times New Roman" w:hAnsi="Times New Roman" w:cs="Times New Roman"/>
          <w:sz w:val="24"/>
        </w:rPr>
        <w:t xml:space="preserve">do a capacidade de atendimento </w:t>
      </w:r>
      <w:r w:rsidRPr="00A51A99">
        <w:rPr>
          <w:rFonts w:ascii="Times New Roman" w:hAnsi="Times New Roman" w:cs="Times New Roman"/>
          <w:sz w:val="24"/>
        </w:rPr>
        <w:t>às demandas da sociedade.</w:t>
      </w:r>
    </w:p>
    <w:p w:rsidR="000E3104" w:rsidRDefault="000E3104" w:rsidP="008A0519">
      <w:pPr>
        <w:spacing w:after="240"/>
        <w:rPr>
          <w:rFonts w:ascii="Times New Roman" w:hAnsi="Times New Roman" w:cs="Times New Roman"/>
          <w:sz w:val="24"/>
        </w:rPr>
      </w:pPr>
    </w:p>
    <w:p w:rsidR="007664FA" w:rsidRPr="00874B2A" w:rsidRDefault="006F3423" w:rsidP="008A0519">
      <w:pPr>
        <w:pStyle w:val="Ttulo1"/>
        <w:rPr>
          <w:rFonts w:ascii="Times New Roman" w:hAnsi="Times New Roman" w:cs="Times New Roman"/>
          <w:sz w:val="24"/>
        </w:rPr>
      </w:pPr>
      <w:bookmarkStart w:id="10" w:name="_Toc88581118"/>
      <w:r w:rsidRPr="00874B2A">
        <w:rPr>
          <w:rFonts w:ascii="Times New Roman" w:hAnsi="Times New Roman" w:cs="Times New Roman"/>
          <w:sz w:val="24"/>
        </w:rPr>
        <w:t>REQUISITOS NECESSÁRIOS À SOLUÇÃO</w:t>
      </w:r>
      <w:bookmarkEnd w:id="10"/>
    </w:p>
    <w:p w:rsidR="001518C3" w:rsidRPr="00874B2A" w:rsidRDefault="001518C3" w:rsidP="008A0519"/>
    <w:p w:rsidR="00874B2A" w:rsidRPr="00874B2A" w:rsidRDefault="00874B2A" w:rsidP="00874B2A">
      <w:pPr>
        <w:rPr>
          <w:rFonts w:ascii="Times New Roman" w:hAnsi="Times New Roman" w:cs="Times New Roman"/>
          <w:sz w:val="24"/>
        </w:rPr>
      </w:pPr>
      <w:r w:rsidRPr="00874B2A">
        <w:rPr>
          <w:rFonts w:ascii="Times New Roman" w:hAnsi="Times New Roman" w:cs="Times New Roman"/>
          <w:sz w:val="24"/>
        </w:rPr>
        <w:t xml:space="preserve">Os requisitos a serem adotados devem atender critérios mínimos de qualidade, bem como aspectos de sustentabilidade, de modo a possibilitar a seleção da proposta mais vantajosa e mediante ampla competição. </w:t>
      </w:r>
    </w:p>
    <w:p w:rsidR="00874B2A" w:rsidRPr="00874B2A" w:rsidRDefault="00874B2A" w:rsidP="00874B2A">
      <w:pPr>
        <w:rPr>
          <w:rFonts w:ascii="Times New Roman" w:hAnsi="Times New Roman" w:cs="Times New Roman"/>
          <w:sz w:val="24"/>
        </w:rPr>
      </w:pPr>
    </w:p>
    <w:p w:rsidR="00874B2A" w:rsidRPr="00874B2A" w:rsidRDefault="00874B2A" w:rsidP="00874B2A">
      <w:pPr>
        <w:pStyle w:val="Ttulo2"/>
        <w:ind w:left="0" w:firstLine="284"/>
        <w:rPr>
          <w:rFonts w:ascii="Times New Roman" w:hAnsi="Times New Roman" w:cs="Times New Roman"/>
          <w:b/>
          <w:sz w:val="24"/>
        </w:rPr>
      </w:pPr>
      <w:r w:rsidRPr="00874B2A">
        <w:rPr>
          <w:rFonts w:ascii="Times New Roman" w:hAnsi="Times New Roman" w:cs="Times New Roman"/>
          <w:b/>
          <w:sz w:val="24"/>
        </w:rPr>
        <w:t xml:space="preserve">Nível de qualidade </w:t>
      </w:r>
    </w:p>
    <w:p w:rsidR="00874B2A" w:rsidRPr="00874B2A" w:rsidRDefault="00874B2A" w:rsidP="00874B2A">
      <w:pPr>
        <w:rPr>
          <w:rFonts w:ascii="Times New Roman" w:hAnsi="Times New Roman" w:cs="Times New Roman"/>
          <w:sz w:val="24"/>
        </w:rPr>
      </w:pPr>
    </w:p>
    <w:p w:rsidR="00874B2A" w:rsidRPr="00874B2A" w:rsidRDefault="00874B2A" w:rsidP="00874B2A">
      <w:pPr>
        <w:ind w:left="284"/>
        <w:rPr>
          <w:rFonts w:ascii="Times New Roman" w:hAnsi="Times New Roman" w:cs="Times New Roman"/>
          <w:sz w:val="24"/>
        </w:rPr>
      </w:pPr>
      <w:r w:rsidRPr="00874B2A">
        <w:rPr>
          <w:rFonts w:ascii="Times New Roman" w:hAnsi="Times New Roman" w:cs="Times New Roman"/>
          <w:sz w:val="24"/>
        </w:rPr>
        <w:t xml:space="preserve">Atendimento às normativas e especificações técnicas relativas à execução de revestimento primário, de amplo conhecimento do mercado e a serem indicadas nos Termos de Referência/Projeto Básico. </w:t>
      </w:r>
    </w:p>
    <w:p w:rsidR="00874B2A" w:rsidRPr="00E31008" w:rsidRDefault="00874B2A" w:rsidP="00874B2A">
      <w:pPr>
        <w:rPr>
          <w:rFonts w:ascii="Times New Roman" w:hAnsi="Times New Roman" w:cs="Times New Roman"/>
          <w:color w:val="FF0000"/>
          <w:sz w:val="24"/>
        </w:rPr>
      </w:pPr>
    </w:p>
    <w:p w:rsidR="00874B2A" w:rsidRPr="00664C5D" w:rsidRDefault="00874B2A" w:rsidP="00874B2A">
      <w:pPr>
        <w:pStyle w:val="Ttulo2"/>
        <w:ind w:left="0" w:firstLine="284"/>
        <w:rPr>
          <w:rFonts w:ascii="Times New Roman" w:hAnsi="Times New Roman" w:cs="Times New Roman"/>
          <w:b/>
          <w:sz w:val="24"/>
        </w:rPr>
      </w:pPr>
      <w:r w:rsidRPr="00664C5D">
        <w:rPr>
          <w:rFonts w:ascii="Times New Roman" w:hAnsi="Times New Roman" w:cs="Times New Roman"/>
          <w:b/>
          <w:sz w:val="24"/>
        </w:rPr>
        <w:t xml:space="preserve">Sustentabilidade </w:t>
      </w:r>
    </w:p>
    <w:p w:rsidR="00874B2A" w:rsidRPr="00664C5D" w:rsidRDefault="00874B2A" w:rsidP="00874B2A">
      <w:pPr>
        <w:rPr>
          <w:rFonts w:ascii="Times New Roman" w:hAnsi="Times New Roman" w:cs="Times New Roman"/>
          <w:sz w:val="24"/>
        </w:rPr>
      </w:pPr>
    </w:p>
    <w:p w:rsidR="00874B2A" w:rsidRPr="00E31008" w:rsidRDefault="00874B2A" w:rsidP="00874B2A">
      <w:pPr>
        <w:ind w:left="284"/>
        <w:rPr>
          <w:rFonts w:ascii="Times New Roman" w:hAnsi="Times New Roman" w:cs="Times New Roman"/>
          <w:color w:val="FF0000"/>
          <w:sz w:val="24"/>
        </w:rPr>
      </w:pPr>
      <w:r w:rsidRPr="00664C5D">
        <w:rPr>
          <w:rFonts w:ascii="Times New Roman" w:hAnsi="Times New Roman" w:cs="Times New Roman"/>
          <w:sz w:val="24"/>
        </w:rPr>
        <w:t>Na execução dos serviços será exigido o pleno atendimento da Instrução Normativa SLTI/MP nº 001/201</w:t>
      </w:r>
      <w:r w:rsidRPr="00C93065">
        <w:rPr>
          <w:rFonts w:ascii="Times New Roman" w:hAnsi="Times New Roman" w:cs="Times New Roman"/>
          <w:sz w:val="24"/>
        </w:rPr>
        <w:t>0.</w:t>
      </w:r>
    </w:p>
    <w:p w:rsidR="00874B2A" w:rsidRPr="00E31008" w:rsidRDefault="00874B2A" w:rsidP="00874B2A">
      <w:pPr>
        <w:rPr>
          <w:rFonts w:ascii="Times New Roman" w:hAnsi="Times New Roman" w:cs="Times New Roman"/>
          <w:color w:val="FF0000"/>
          <w:sz w:val="24"/>
        </w:rPr>
      </w:pPr>
    </w:p>
    <w:p w:rsidR="00874B2A" w:rsidRPr="00664C5D" w:rsidRDefault="00874B2A" w:rsidP="00874B2A">
      <w:pPr>
        <w:pStyle w:val="Ttulo2"/>
        <w:ind w:left="0" w:firstLine="284"/>
        <w:rPr>
          <w:rFonts w:ascii="Times New Roman" w:hAnsi="Times New Roman" w:cs="Times New Roman"/>
          <w:b/>
          <w:sz w:val="24"/>
        </w:rPr>
      </w:pPr>
      <w:r w:rsidRPr="00664C5D">
        <w:rPr>
          <w:rFonts w:ascii="Times New Roman" w:hAnsi="Times New Roman" w:cs="Times New Roman"/>
          <w:b/>
          <w:sz w:val="24"/>
        </w:rPr>
        <w:t xml:space="preserve">Critérios de seleção </w:t>
      </w:r>
    </w:p>
    <w:p w:rsidR="00874B2A" w:rsidRPr="00664C5D" w:rsidRDefault="00874B2A" w:rsidP="00874B2A">
      <w:pPr>
        <w:rPr>
          <w:rFonts w:ascii="Times New Roman" w:hAnsi="Times New Roman" w:cs="Times New Roman"/>
          <w:sz w:val="24"/>
        </w:rPr>
      </w:pPr>
    </w:p>
    <w:p w:rsidR="00874B2A" w:rsidRPr="00664C5D" w:rsidRDefault="00874B2A" w:rsidP="00874B2A">
      <w:pPr>
        <w:pStyle w:val="Ttulo3"/>
        <w:ind w:left="709" w:firstLine="0"/>
        <w:rPr>
          <w:rFonts w:ascii="Times New Roman" w:hAnsi="Times New Roman" w:cs="Times New Roman"/>
          <w:sz w:val="24"/>
        </w:rPr>
      </w:pPr>
      <w:r w:rsidRPr="00664C5D">
        <w:rPr>
          <w:rFonts w:ascii="Times New Roman" w:hAnsi="Times New Roman" w:cs="Times New Roman"/>
          <w:sz w:val="24"/>
        </w:rPr>
        <w:t xml:space="preserve">Qualificação Técnica: baseada na capacidade operacional da licitante, relativo a experiências similares em contratos anteriores serviços de maior relevância, a serem identificados nos Termos de Referência/Projeto Básico. </w:t>
      </w:r>
    </w:p>
    <w:p w:rsidR="00874B2A" w:rsidRPr="00E31008" w:rsidRDefault="00874B2A" w:rsidP="00874B2A">
      <w:pPr>
        <w:rPr>
          <w:color w:val="FF0000"/>
        </w:rPr>
      </w:pPr>
    </w:p>
    <w:p w:rsidR="00874B2A" w:rsidRPr="002F6643" w:rsidRDefault="00874B2A" w:rsidP="00874B2A">
      <w:pPr>
        <w:pStyle w:val="Ttulo3"/>
        <w:ind w:left="709" w:firstLine="0"/>
        <w:rPr>
          <w:rFonts w:ascii="Times New Roman" w:hAnsi="Times New Roman" w:cs="Times New Roman"/>
          <w:sz w:val="24"/>
        </w:rPr>
      </w:pPr>
      <w:r w:rsidRPr="002F6643">
        <w:rPr>
          <w:rFonts w:ascii="Times New Roman" w:hAnsi="Times New Roman" w:cs="Times New Roman"/>
          <w:sz w:val="24"/>
        </w:rPr>
        <w:t xml:space="preserve">Qualificação econômico-financeira: com base no capital social da licitante, correspondente a 10% do valor orçado pela </w:t>
      </w:r>
      <w:proofErr w:type="spellStart"/>
      <w:r w:rsidRPr="002F6643">
        <w:rPr>
          <w:rFonts w:ascii="Times New Roman" w:hAnsi="Times New Roman" w:cs="Times New Roman"/>
          <w:sz w:val="24"/>
        </w:rPr>
        <w:t>Codevasf</w:t>
      </w:r>
      <w:proofErr w:type="spellEnd"/>
      <w:r w:rsidRPr="002F6643">
        <w:rPr>
          <w:rFonts w:ascii="Times New Roman" w:hAnsi="Times New Roman" w:cs="Times New Roman"/>
          <w:sz w:val="24"/>
        </w:rPr>
        <w:t xml:space="preserve"> e índices de liquidez.</w:t>
      </w:r>
    </w:p>
    <w:p w:rsidR="00874B2A" w:rsidRPr="002F6643" w:rsidRDefault="00874B2A" w:rsidP="00874B2A"/>
    <w:p w:rsidR="00874B2A" w:rsidRPr="002F6643" w:rsidRDefault="00874B2A" w:rsidP="00874B2A">
      <w:pPr>
        <w:pStyle w:val="Ttulo3"/>
        <w:ind w:left="709" w:firstLine="0"/>
        <w:rPr>
          <w:rFonts w:ascii="Times New Roman" w:hAnsi="Times New Roman" w:cs="Times New Roman"/>
          <w:sz w:val="24"/>
        </w:rPr>
      </w:pPr>
      <w:r w:rsidRPr="002F6643">
        <w:rPr>
          <w:rFonts w:ascii="Times New Roman" w:hAnsi="Times New Roman" w:cs="Times New Roman"/>
          <w:sz w:val="24"/>
        </w:rPr>
        <w:t xml:space="preserve">Aceitabilidade de preço unitário: menor ou igual ao valor orçado pela </w:t>
      </w:r>
      <w:proofErr w:type="spellStart"/>
      <w:r w:rsidRPr="002F6643">
        <w:rPr>
          <w:rFonts w:ascii="Times New Roman" w:hAnsi="Times New Roman" w:cs="Times New Roman"/>
          <w:sz w:val="24"/>
        </w:rPr>
        <w:t>Codevasf</w:t>
      </w:r>
      <w:proofErr w:type="spellEnd"/>
      <w:r w:rsidRPr="002F6643">
        <w:rPr>
          <w:rFonts w:ascii="Times New Roman" w:hAnsi="Times New Roman" w:cs="Times New Roman"/>
          <w:sz w:val="24"/>
        </w:rPr>
        <w:t>.</w:t>
      </w:r>
    </w:p>
    <w:p w:rsidR="00874B2A" w:rsidRPr="00E31008" w:rsidRDefault="00874B2A" w:rsidP="00874B2A">
      <w:pPr>
        <w:rPr>
          <w:color w:val="FF0000"/>
        </w:rPr>
      </w:pPr>
    </w:p>
    <w:p w:rsidR="00874B2A" w:rsidRPr="000E3104" w:rsidRDefault="00874B2A" w:rsidP="00874B2A">
      <w:pPr>
        <w:pStyle w:val="Ttulo3"/>
        <w:ind w:left="709" w:firstLine="0"/>
        <w:rPr>
          <w:rFonts w:ascii="Times New Roman" w:hAnsi="Times New Roman" w:cs="Times New Roman"/>
          <w:sz w:val="24"/>
        </w:rPr>
      </w:pPr>
      <w:r w:rsidRPr="000E3104">
        <w:rPr>
          <w:rFonts w:ascii="Times New Roman" w:hAnsi="Times New Roman" w:cs="Times New Roman"/>
          <w:sz w:val="24"/>
        </w:rPr>
        <w:t>Critério de julgamento de propostas: menor preço.</w:t>
      </w:r>
    </w:p>
    <w:p w:rsidR="00B91B2A" w:rsidRPr="00E31008" w:rsidRDefault="00B91B2A">
      <w:pPr>
        <w:spacing w:line="276" w:lineRule="auto"/>
        <w:rPr>
          <w:rFonts w:ascii="Times New Roman" w:hAnsi="Times New Roman" w:cs="Times New Roman"/>
          <w:color w:val="FF0000"/>
          <w:sz w:val="24"/>
        </w:rPr>
      </w:pPr>
    </w:p>
    <w:p w:rsidR="008A0519" w:rsidRPr="000715EA" w:rsidRDefault="008A0519" w:rsidP="008A0519"/>
    <w:p w:rsidR="007664FA" w:rsidRDefault="000715EA" w:rsidP="008A0519">
      <w:pPr>
        <w:pStyle w:val="Ttulo1"/>
        <w:rPr>
          <w:rFonts w:ascii="Times New Roman" w:hAnsi="Times New Roman" w:cs="Times New Roman"/>
          <w:sz w:val="24"/>
        </w:rPr>
      </w:pPr>
      <w:bookmarkStart w:id="11" w:name="_Toc88581119"/>
      <w:r>
        <w:rPr>
          <w:rFonts w:ascii="Times New Roman" w:hAnsi="Times New Roman" w:cs="Times New Roman"/>
          <w:sz w:val="24"/>
        </w:rPr>
        <w:t>FORMA</w:t>
      </w:r>
      <w:r w:rsidR="00BB1DE6" w:rsidRPr="008B110F">
        <w:rPr>
          <w:rFonts w:ascii="Times New Roman" w:hAnsi="Times New Roman" w:cs="Times New Roman"/>
          <w:sz w:val="24"/>
        </w:rPr>
        <w:t xml:space="preserve"> DE REALIZAÇÃO</w:t>
      </w:r>
      <w:bookmarkEnd w:id="11"/>
    </w:p>
    <w:p w:rsidR="000715EA" w:rsidRPr="000715EA" w:rsidRDefault="000715EA" w:rsidP="008A0519"/>
    <w:p w:rsidR="007664FA" w:rsidRPr="00E31008" w:rsidRDefault="007664FA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A05DF6" w:rsidRDefault="00BB1DE6" w:rsidP="008A0519">
      <w:pPr>
        <w:rPr>
          <w:rFonts w:ascii="Times New Roman" w:hAnsi="Times New Roman" w:cs="Times New Roman"/>
          <w:sz w:val="24"/>
        </w:rPr>
      </w:pPr>
      <w:r w:rsidRPr="00A05DF6">
        <w:rPr>
          <w:rFonts w:ascii="Times New Roman" w:hAnsi="Times New Roman" w:cs="Times New Roman"/>
          <w:b/>
          <w:sz w:val="24"/>
        </w:rPr>
        <w:t>5.1</w:t>
      </w:r>
      <w:r w:rsidRPr="00A05DF6">
        <w:rPr>
          <w:rFonts w:ascii="Times New Roman" w:hAnsi="Times New Roman" w:cs="Times New Roman"/>
          <w:sz w:val="24"/>
        </w:rPr>
        <w:t xml:space="preserve">. Forma de Realização: </w:t>
      </w:r>
      <w:r w:rsidR="00664C5D" w:rsidRPr="00A05DF6">
        <w:rPr>
          <w:rFonts w:ascii="Times New Roman" w:hAnsi="Times New Roman" w:cs="Times New Roman"/>
          <w:sz w:val="24"/>
        </w:rPr>
        <w:t xml:space="preserve">SRP </w:t>
      </w:r>
    </w:p>
    <w:p w:rsidR="00664C5D" w:rsidRPr="00E31008" w:rsidRDefault="00664C5D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8B110F" w:rsidRDefault="00BB1DE6" w:rsidP="008A0519">
      <w:pPr>
        <w:rPr>
          <w:rFonts w:ascii="Times New Roman" w:hAnsi="Times New Roman" w:cs="Times New Roman"/>
          <w:sz w:val="24"/>
        </w:rPr>
      </w:pPr>
      <w:r w:rsidRPr="008B110F">
        <w:rPr>
          <w:rFonts w:ascii="Times New Roman" w:hAnsi="Times New Roman" w:cs="Times New Roman"/>
          <w:b/>
          <w:sz w:val="24"/>
        </w:rPr>
        <w:t>5.2</w:t>
      </w:r>
      <w:r w:rsidRPr="008B110F">
        <w:rPr>
          <w:rFonts w:ascii="Times New Roman" w:hAnsi="Times New Roman" w:cs="Times New Roman"/>
          <w:sz w:val="24"/>
        </w:rPr>
        <w:t xml:space="preserve">. Regime de </w:t>
      </w:r>
      <w:r w:rsidRPr="00074DDE">
        <w:rPr>
          <w:rFonts w:ascii="Times New Roman" w:hAnsi="Times New Roman" w:cs="Times New Roman"/>
          <w:sz w:val="24"/>
        </w:rPr>
        <w:t xml:space="preserve">Execução: Empreitada por </w:t>
      </w:r>
      <w:r w:rsidRPr="00D90A4F">
        <w:rPr>
          <w:rFonts w:ascii="Times New Roman" w:hAnsi="Times New Roman" w:cs="Times New Roman"/>
          <w:sz w:val="24"/>
        </w:rPr>
        <w:t xml:space="preserve">Preço </w:t>
      </w:r>
      <w:r w:rsidR="00D90A4F" w:rsidRPr="00D90A4F">
        <w:rPr>
          <w:rFonts w:ascii="Times New Roman" w:hAnsi="Times New Roman" w:cs="Times New Roman"/>
          <w:sz w:val="24"/>
        </w:rPr>
        <w:t>Unitário</w:t>
      </w:r>
      <w:r w:rsidRPr="00D90A4F">
        <w:rPr>
          <w:rFonts w:ascii="Times New Roman" w:hAnsi="Times New Roman" w:cs="Times New Roman"/>
          <w:sz w:val="24"/>
        </w:rPr>
        <w:t>.</w:t>
      </w:r>
    </w:p>
    <w:p w:rsidR="007664FA" w:rsidRPr="008B110F" w:rsidRDefault="007664FA" w:rsidP="008A0519">
      <w:pPr>
        <w:rPr>
          <w:rFonts w:ascii="Times New Roman" w:hAnsi="Times New Roman" w:cs="Times New Roman"/>
          <w:sz w:val="24"/>
        </w:rPr>
      </w:pPr>
    </w:p>
    <w:p w:rsidR="007664FA" w:rsidRPr="008B110F" w:rsidRDefault="00BB1DE6" w:rsidP="008A0519">
      <w:pPr>
        <w:rPr>
          <w:rFonts w:ascii="Times New Roman" w:hAnsi="Times New Roman" w:cs="Times New Roman"/>
          <w:sz w:val="24"/>
        </w:rPr>
      </w:pPr>
      <w:r w:rsidRPr="008B110F">
        <w:rPr>
          <w:rFonts w:ascii="Times New Roman" w:hAnsi="Times New Roman" w:cs="Times New Roman"/>
          <w:b/>
          <w:sz w:val="24"/>
        </w:rPr>
        <w:t>5.3</w:t>
      </w:r>
      <w:r w:rsidRPr="008B110F">
        <w:rPr>
          <w:rFonts w:ascii="Times New Roman" w:hAnsi="Times New Roman" w:cs="Times New Roman"/>
          <w:sz w:val="24"/>
        </w:rPr>
        <w:t xml:space="preserve">. Modo de Disputa: Aberto. </w:t>
      </w:r>
    </w:p>
    <w:p w:rsidR="007664FA" w:rsidRPr="008B110F" w:rsidRDefault="007664FA" w:rsidP="008A0519">
      <w:pPr>
        <w:rPr>
          <w:rFonts w:ascii="Times New Roman" w:hAnsi="Times New Roman" w:cs="Times New Roman"/>
          <w:sz w:val="24"/>
        </w:rPr>
      </w:pPr>
    </w:p>
    <w:p w:rsidR="007664FA" w:rsidRPr="008B110F" w:rsidRDefault="00BB1DE6" w:rsidP="008A0519">
      <w:pPr>
        <w:rPr>
          <w:rFonts w:ascii="Times New Roman" w:hAnsi="Times New Roman" w:cs="Times New Roman"/>
          <w:sz w:val="24"/>
        </w:rPr>
      </w:pPr>
      <w:r w:rsidRPr="008B110F">
        <w:rPr>
          <w:rFonts w:ascii="Times New Roman" w:hAnsi="Times New Roman" w:cs="Times New Roman"/>
          <w:b/>
          <w:sz w:val="24"/>
        </w:rPr>
        <w:t>5.4</w:t>
      </w:r>
      <w:r w:rsidRPr="008B110F">
        <w:rPr>
          <w:rFonts w:ascii="Times New Roman" w:hAnsi="Times New Roman" w:cs="Times New Roman"/>
          <w:sz w:val="24"/>
        </w:rPr>
        <w:t xml:space="preserve">. Valor Estimado: Público. </w:t>
      </w:r>
    </w:p>
    <w:p w:rsidR="007664FA" w:rsidRPr="00E31008" w:rsidRDefault="007664FA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0E3104" w:rsidRDefault="00BB1DE6" w:rsidP="008A0519">
      <w:pPr>
        <w:rPr>
          <w:rFonts w:ascii="Times New Roman" w:hAnsi="Times New Roman" w:cs="Times New Roman"/>
          <w:sz w:val="24"/>
        </w:rPr>
      </w:pPr>
      <w:r w:rsidRPr="008B110F">
        <w:rPr>
          <w:rFonts w:ascii="Times New Roman" w:hAnsi="Times New Roman" w:cs="Times New Roman"/>
          <w:b/>
          <w:sz w:val="24"/>
        </w:rPr>
        <w:t>5.5</w:t>
      </w:r>
      <w:r w:rsidRPr="008B110F">
        <w:rPr>
          <w:rFonts w:ascii="Times New Roman" w:hAnsi="Times New Roman" w:cs="Times New Roman"/>
          <w:sz w:val="24"/>
        </w:rPr>
        <w:t>. Critério de Julgamento:</w:t>
      </w:r>
      <w:r w:rsidR="00B91B2A">
        <w:rPr>
          <w:rFonts w:ascii="Times New Roman" w:hAnsi="Times New Roman" w:cs="Times New Roman"/>
          <w:sz w:val="24"/>
        </w:rPr>
        <w:t xml:space="preserve"> Menor Preço.</w:t>
      </w:r>
    </w:p>
    <w:p w:rsidR="007664FA" w:rsidRPr="00E31008" w:rsidRDefault="007664FA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E31008" w:rsidRDefault="007664FA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D63B75" w:rsidRDefault="00A05DF6" w:rsidP="008A0519">
      <w:pPr>
        <w:pStyle w:val="Ttulo1"/>
        <w:rPr>
          <w:rFonts w:ascii="Times New Roman" w:hAnsi="Times New Roman" w:cs="Times New Roman"/>
          <w:sz w:val="24"/>
        </w:rPr>
      </w:pPr>
      <w:bookmarkStart w:id="12" w:name="_Toc88581120"/>
      <w:r w:rsidRPr="00D63B75">
        <w:rPr>
          <w:rFonts w:ascii="Times New Roman" w:hAnsi="Times New Roman" w:cs="Times New Roman"/>
          <w:sz w:val="24"/>
        </w:rPr>
        <w:t>ESTIMATIVA DE</w:t>
      </w:r>
      <w:r w:rsidR="00BB1DE6" w:rsidRPr="00D63B75">
        <w:rPr>
          <w:rFonts w:ascii="Times New Roman" w:hAnsi="Times New Roman" w:cs="Times New Roman"/>
          <w:sz w:val="24"/>
        </w:rPr>
        <w:t xml:space="preserve"> QUANTIDADE</w:t>
      </w:r>
      <w:bookmarkEnd w:id="12"/>
    </w:p>
    <w:p w:rsidR="007664FA" w:rsidRPr="00D63B75" w:rsidRDefault="007664FA" w:rsidP="008A0519">
      <w:pPr>
        <w:rPr>
          <w:rFonts w:ascii="Times New Roman" w:hAnsi="Times New Roman" w:cs="Times New Roman"/>
          <w:sz w:val="24"/>
        </w:rPr>
      </w:pPr>
    </w:p>
    <w:p w:rsidR="007664FA" w:rsidRDefault="00BB1DE6" w:rsidP="008A0519">
      <w:pPr>
        <w:rPr>
          <w:rFonts w:ascii="Times New Roman" w:hAnsi="Times New Roman" w:cs="Times New Roman"/>
          <w:sz w:val="24"/>
        </w:rPr>
      </w:pPr>
      <w:r w:rsidRPr="00D63B75">
        <w:rPr>
          <w:rFonts w:ascii="Times New Roman" w:hAnsi="Times New Roman" w:cs="Times New Roman"/>
          <w:sz w:val="24"/>
        </w:rPr>
        <w:t>As quantidades estimadas de materiais e serviços par</w:t>
      </w:r>
      <w:r w:rsidR="00A05DF6" w:rsidRPr="00D63B75">
        <w:rPr>
          <w:rFonts w:ascii="Times New Roman" w:hAnsi="Times New Roman" w:cs="Times New Roman"/>
          <w:sz w:val="24"/>
        </w:rPr>
        <w:t>a a presente contratação foram estimadas</w:t>
      </w:r>
      <w:r w:rsidRPr="00B91B2A">
        <w:rPr>
          <w:rFonts w:ascii="Times New Roman" w:hAnsi="Times New Roman" w:cs="Times New Roman"/>
          <w:color w:val="FF0000"/>
          <w:sz w:val="24"/>
        </w:rPr>
        <w:t xml:space="preserve"> </w:t>
      </w:r>
      <w:r w:rsidRPr="00D63B75">
        <w:rPr>
          <w:rFonts w:ascii="Times New Roman" w:hAnsi="Times New Roman" w:cs="Times New Roman"/>
          <w:sz w:val="24"/>
        </w:rPr>
        <w:t>com base</w:t>
      </w:r>
      <w:r w:rsidRPr="00B91B2A">
        <w:rPr>
          <w:rFonts w:ascii="Times New Roman" w:hAnsi="Times New Roman" w:cs="Times New Roman"/>
          <w:color w:val="FF0000"/>
          <w:sz w:val="24"/>
        </w:rPr>
        <w:t xml:space="preserve"> </w:t>
      </w:r>
      <w:r w:rsidRPr="00D63B75">
        <w:rPr>
          <w:rFonts w:ascii="Times New Roman" w:hAnsi="Times New Roman" w:cs="Times New Roman"/>
          <w:sz w:val="24"/>
        </w:rPr>
        <w:t>n</w:t>
      </w:r>
      <w:r w:rsidR="00D63B75">
        <w:rPr>
          <w:rFonts w:ascii="Times New Roman" w:hAnsi="Times New Roman" w:cs="Times New Roman"/>
          <w:sz w:val="24"/>
        </w:rPr>
        <w:t xml:space="preserve">a necessidade </w:t>
      </w:r>
      <w:r w:rsidR="00FF7EBC">
        <w:rPr>
          <w:rFonts w:ascii="Times New Roman" w:hAnsi="Times New Roman" w:cs="Times New Roman"/>
          <w:sz w:val="24"/>
        </w:rPr>
        <w:t>de demanda futura, totalizando 30</w:t>
      </w:r>
      <w:r w:rsidR="00D63B75">
        <w:rPr>
          <w:rFonts w:ascii="Times New Roman" w:hAnsi="Times New Roman" w:cs="Times New Roman"/>
          <w:sz w:val="24"/>
        </w:rPr>
        <w:t xml:space="preserve"> v</w:t>
      </w:r>
      <w:r w:rsidR="00FF7EBC">
        <w:rPr>
          <w:rFonts w:ascii="Times New Roman" w:hAnsi="Times New Roman" w:cs="Times New Roman"/>
          <w:sz w:val="24"/>
        </w:rPr>
        <w:t xml:space="preserve">istorias no período de 12 meses utilizando veiculo leve </w:t>
      </w:r>
      <w:proofErr w:type="spellStart"/>
      <w:r w:rsidR="00FF7EBC">
        <w:rPr>
          <w:rFonts w:ascii="Times New Roman" w:hAnsi="Times New Roman" w:cs="Times New Roman"/>
          <w:sz w:val="24"/>
        </w:rPr>
        <w:t>Pick</w:t>
      </w:r>
      <w:proofErr w:type="spellEnd"/>
      <w:r w:rsidR="00FF7EB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F7EBC">
        <w:rPr>
          <w:rFonts w:ascii="Times New Roman" w:hAnsi="Times New Roman" w:cs="Times New Roman"/>
          <w:sz w:val="24"/>
        </w:rPr>
        <w:t>Up</w:t>
      </w:r>
      <w:proofErr w:type="spellEnd"/>
      <w:r w:rsidR="00FF7EBC">
        <w:rPr>
          <w:rFonts w:ascii="Times New Roman" w:hAnsi="Times New Roman" w:cs="Times New Roman"/>
          <w:sz w:val="24"/>
        </w:rPr>
        <w:t xml:space="preserve"> para cada item do </w:t>
      </w:r>
      <w:proofErr w:type="gramStart"/>
      <w:r w:rsidR="00FF7EBC">
        <w:rPr>
          <w:rFonts w:ascii="Times New Roman" w:hAnsi="Times New Roman" w:cs="Times New Roman"/>
          <w:sz w:val="24"/>
        </w:rPr>
        <w:t>1</w:t>
      </w:r>
      <w:proofErr w:type="gramEnd"/>
      <w:r w:rsidR="00FF7EBC">
        <w:rPr>
          <w:rFonts w:ascii="Times New Roman" w:hAnsi="Times New Roman" w:cs="Times New Roman"/>
          <w:sz w:val="24"/>
        </w:rPr>
        <w:t xml:space="preserve"> ao 5 e 45 vistorias no </w:t>
      </w:r>
      <w:r w:rsidR="00A34145">
        <w:rPr>
          <w:rFonts w:ascii="Times New Roman" w:hAnsi="Times New Roman" w:cs="Times New Roman"/>
          <w:sz w:val="24"/>
        </w:rPr>
        <w:t>período</w:t>
      </w:r>
      <w:r w:rsidR="00FF7EBC">
        <w:rPr>
          <w:rFonts w:ascii="Times New Roman" w:hAnsi="Times New Roman" w:cs="Times New Roman"/>
          <w:sz w:val="24"/>
        </w:rPr>
        <w:t xml:space="preserve"> de 12 meses utilizando veiculo leve para cada item do 6 ao 10 (tabela 1).</w:t>
      </w:r>
    </w:p>
    <w:p w:rsidR="00D63B75" w:rsidRDefault="00D63B75" w:rsidP="008A0519">
      <w:pPr>
        <w:rPr>
          <w:rFonts w:ascii="Times New Roman" w:hAnsi="Times New Roman" w:cs="Times New Roman"/>
          <w:sz w:val="24"/>
        </w:rPr>
      </w:pPr>
    </w:p>
    <w:p w:rsidR="00D63B75" w:rsidRPr="00E31008" w:rsidRDefault="00D63B75" w:rsidP="008A0519">
      <w:pPr>
        <w:rPr>
          <w:rFonts w:ascii="Times New Roman" w:hAnsi="Times New Roman" w:cs="Times New Roman"/>
          <w:color w:val="FF0000"/>
          <w:sz w:val="24"/>
        </w:rPr>
      </w:pPr>
    </w:p>
    <w:p w:rsidR="007664FA" w:rsidRPr="0005287F" w:rsidRDefault="00BB1DE6" w:rsidP="008A0519">
      <w:pPr>
        <w:pStyle w:val="Ttulo1"/>
        <w:rPr>
          <w:rFonts w:ascii="Times New Roman" w:hAnsi="Times New Roman" w:cs="Times New Roman"/>
          <w:sz w:val="24"/>
        </w:rPr>
      </w:pPr>
      <w:bookmarkStart w:id="13" w:name="_Toc88581121"/>
      <w:r w:rsidRPr="0005287F">
        <w:rPr>
          <w:rFonts w:ascii="Times New Roman" w:hAnsi="Times New Roman" w:cs="Times New Roman"/>
          <w:sz w:val="24"/>
        </w:rPr>
        <w:t>LEVANTAMENTO DE PREÇOS</w:t>
      </w:r>
      <w:bookmarkEnd w:id="13"/>
    </w:p>
    <w:p w:rsidR="007664FA" w:rsidRPr="0005287F" w:rsidRDefault="007664FA" w:rsidP="008A0519">
      <w:pPr>
        <w:rPr>
          <w:rFonts w:ascii="Times New Roman" w:hAnsi="Times New Roman" w:cs="Times New Roman"/>
          <w:sz w:val="24"/>
        </w:rPr>
      </w:pPr>
    </w:p>
    <w:p w:rsidR="00B91B2A" w:rsidRPr="00B43156" w:rsidRDefault="00B91B2A" w:rsidP="00B91B2A">
      <w:pPr>
        <w:rPr>
          <w:color w:val="4F81BD" w:themeColor="accent1"/>
        </w:rPr>
      </w:pPr>
      <w:r w:rsidRPr="0040319F">
        <w:rPr>
          <w:rFonts w:ascii="Times New Roman" w:hAnsi="Times New Roman" w:cs="Times New Roman"/>
          <w:sz w:val="24"/>
        </w:rPr>
        <w:t xml:space="preserve">O valor estimado para contratação dos </w:t>
      </w:r>
      <w:r w:rsidRPr="0040319F">
        <w:rPr>
          <w:rFonts w:ascii="Times New Roman" w:hAnsi="Times New Roman" w:cs="Times New Roman"/>
          <w:b/>
          <w:sz w:val="24"/>
        </w:rPr>
        <w:t>SERVIÇOS DE</w:t>
      </w:r>
      <w:r>
        <w:rPr>
          <w:rFonts w:ascii="Times New Roman" w:hAnsi="Times New Roman" w:cs="Times New Roman"/>
          <w:color w:val="4F81BD" w:themeColor="accent1"/>
          <w:sz w:val="24"/>
        </w:rPr>
        <w:t xml:space="preserve"> </w:t>
      </w:r>
      <w:r w:rsidRPr="0040319F">
        <w:rPr>
          <w:rFonts w:ascii="Times New Roman" w:eastAsia="Times New Roman" w:hAnsi="Times New Roman" w:cs="Times New Roman"/>
          <w:b/>
          <w:sz w:val="24"/>
        </w:rPr>
        <w:t>APOIO À FISCALIZAÇÃO E SUPERVISÃO TÉCNICA DAS AÇÕES DE REVITALIZAÇÃO DE BACIAS HIDROGRÁFICAS</w:t>
      </w:r>
      <w:r w:rsidRPr="0040319F">
        <w:rPr>
          <w:rFonts w:ascii="Times New Roman" w:hAnsi="Times New Roman" w:cs="Times New Roman"/>
          <w:color w:val="4F81BD" w:themeColor="accent1"/>
          <w:sz w:val="24"/>
        </w:rPr>
        <w:t xml:space="preserve"> </w:t>
      </w:r>
      <w:r w:rsidRPr="00D63B75">
        <w:rPr>
          <w:rFonts w:ascii="Times New Roman" w:hAnsi="Times New Roman" w:cs="Times New Roman"/>
          <w:sz w:val="24"/>
        </w:rPr>
        <w:t>corresponde à importância de</w:t>
      </w:r>
      <w:r w:rsidRPr="001B663A">
        <w:rPr>
          <w:rFonts w:ascii="Times New Roman" w:hAnsi="Times New Roman" w:cs="Times New Roman"/>
          <w:sz w:val="24"/>
        </w:rPr>
        <w:t xml:space="preserve"> </w:t>
      </w:r>
      <w:r w:rsidR="00A34145" w:rsidRPr="00A34145">
        <w:rPr>
          <w:rFonts w:ascii="Times New Roman" w:hAnsi="Times New Roman" w:cs="Times New Roman"/>
          <w:b/>
          <w:sz w:val="24"/>
        </w:rPr>
        <w:t>R$ 2.850.990,80 (Dois milhões oitocentos e cinquenta mil novecentos e noventa e reais e oitenta centavos)</w:t>
      </w:r>
      <w:r w:rsidR="00FF7EBC" w:rsidRPr="001B663A">
        <w:rPr>
          <w:rFonts w:ascii="Times New Roman" w:hAnsi="Times New Roman" w:cs="Times New Roman"/>
          <w:sz w:val="24"/>
        </w:rPr>
        <w:t>,</w:t>
      </w:r>
      <w:r w:rsidRPr="00A34145">
        <w:rPr>
          <w:rFonts w:ascii="Times New Roman" w:hAnsi="Times New Roman" w:cs="Times New Roman"/>
          <w:sz w:val="24"/>
        </w:rPr>
        <w:t xml:space="preserve"> </w:t>
      </w:r>
      <w:r w:rsidRPr="0040319F">
        <w:rPr>
          <w:rFonts w:ascii="Times New Roman" w:hAnsi="Times New Roman" w:cs="Times New Roman"/>
          <w:sz w:val="24"/>
        </w:rPr>
        <w:t xml:space="preserve">com data de referência de SINAPI - </w:t>
      </w:r>
      <w:r w:rsidR="00D90A4F">
        <w:rPr>
          <w:rFonts w:ascii="Times New Roman" w:hAnsi="Times New Roman" w:cs="Times New Roman"/>
          <w:sz w:val="24"/>
        </w:rPr>
        <w:t>novembro</w:t>
      </w:r>
      <w:r w:rsidRPr="0040319F">
        <w:rPr>
          <w:rFonts w:ascii="Times New Roman" w:hAnsi="Times New Roman" w:cs="Times New Roman"/>
          <w:sz w:val="24"/>
        </w:rPr>
        <w:t>/2021; ORSE - setembro/2021; SICRO –</w:t>
      </w:r>
      <w:r w:rsidR="00D90A4F">
        <w:rPr>
          <w:rFonts w:ascii="Times New Roman" w:hAnsi="Times New Roman" w:cs="Times New Roman"/>
          <w:sz w:val="24"/>
        </w:rPr>
        <w:t xml:space="preserve"> julho</w:t>
      </w:r>
      <w:r w:rsidRPr="0040319F">
        <w:rPr>
          <w:rFonts w:ascii="Times New Roman" w:hAnsi="Times New Roman" w:cs="Times New Roman"/>
          <w:sz w:val="24"/>
        </w:rPr>
        <w:t xml:space="preserve">/2021 para o estado da Bahia, Cotação – </w:t>
      </w:r>
      <w:r w:rsidR="00D63B75">
        <w:rPr>
          <w:rFonts w:ascii="Times New Roman" w:hAnsi="Times New Roman" w:cs="Times New Roman"/>
          <w:sz w:val="24"/>
        </w:rPr>
        <w:t>novembr</w:t>
      </w:r>
      <w:r w:rsidRPr="0040319F">
        <w:rPr>
          <w:rFonts w:ascii="Times New Roman" w:hAnsi="Times New Roman" w:cs="Times New Roman"/>
          <w:sz w:val="24"/>
        </w:rPr>
        <w:t>o/2021, a opção pela cotação aconteceu</w:t>
      </w:r>
      <w:proofErr w:type="gramStart"/>
      <w:r w:rsidRPr="0040319F">
        <w:rPr>
          <w:rFonts w:ascii="Times New Roman" w:hAnsi="Times New Roman" w:cs="Times New Roman"/>
          <w:sz w:val="24"/>
        </w:rPr>
        <w:t xml:space="preserve">  </w:t>
      </w:r>
      <w:proofErr w:type="gramEnd"/>
      <w:r w:rsidRPr="0040319F">
        <w:rPr>
          <w:rFonts w:ascii="Times New Roman" w:hAnsi="Times New Roman" w:cs="Times New Roman"/>
          <w:sz w:val="24"/>
        </w:rPr>
        <w:t>por não encontrar dados nos sistemas de referencia de custos oficiais, atendendo ao disposto no Decreto nº 7.983, de 08/04/2013, já inclusos o BDI, encargos sociais, taxas, impostos e emolumentos.</w:t>
      </w:r>
    </w:p>
    <w:p w:rsidR="00B91B2A" w:rsidRDefault="00B91B2A" w:rsidP="00B91B2A">
      <w:pPr>
        <w:rPr>
          <w:color w:val="4F81BD" w:themeColor="accent1"/>
        </w:rPr>
      </w:pPr>
    </w:p>
    <w:p w:rsidR="00FF7EBC" w:rsidRDefault="00FF7EBC" w:rsidP="00FF7EBC">
      <w:pPr>
        <w:pStyle w:val="Legenda"/>
        <w:keepNext/>
      </w:pPr>
      <w:r>
        <w:t xml:space="preserve">Tabela </w:t>
      </w:r>
      <w:fldSimple w:instr=" SEQ Tabela \* ARABIC ">
        <w:r w:rsidR="00FF6FC0">
          <w:rPr>
            <w:noProof/>
          </w:rPr>
          <w:t>1</w:t>
        </w:r>
      </w:fldSimple>
    </w:p>
    <w:p w:rsidR="006F04D2" w:rsidRPr="00B43156" w:rsidRDefault="00A34145" w:rsidP="00B91B2A">
      <w:pPr>
        <w:rPr>
          <w:color w:val="4F81BD" w:themeColor="accent1"/>
        </w:rPr>
      </w:pPr>
      <w:r>
        <w:rPr>
          <w:noProof/>
          <w:color w:val="4F81BD" w:themeColor="accent1"/>
          <w:lang w:eastAsia="pt-BR"/>
        </w:rPr>
        <w:drawing>
          <wp:inline distT="0" distB="0" distL="0" distR="0">
            <wp:extent cx="5914295" cy="2913321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260" cy="2912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4FA" w:rsidRDefault="002C659C" w:rsidP="002C659C">
      <w:pPr>
        <w:tabs>
          <w:tab w:val="left" w:pos="1522"/>
        </w:tabs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ab/>
      </w:r>
    </w:p>
    <w:p w:rsidR="007664FA" w:rsidRPr="0005287F" w:rsidRDefault="00BB1DE6" w:rsidP="008A0519">
      <w:pPr>
        <w:pStyle w:val="Ttulo1"/>
        <w:rPr>
          <w:rFonts w:ascii="Times New Roman" w:hAnsi="Times New Roman" w:cs="Times New Roman"/>
          <w:sz w:val="24"/>
        </w:rPr>
      </w:pPr>
      <w:bookmarkStart w:id="14" w:name="_Toc88581122"/>
      <w:r w:rsidRPr="0005287F">
        <w:rPr>
          <w:rFonts w:ascii="Times New Roman" w:hAnsi="Times New Roman" w:cs="Times New Roman"/>
          <w:sz w:val="24"/>
        </w:rPr>
        <w:t xml:space="preserve">DESCRIÇÃO DA </w:t>
      </w:r>
      <w:r w:rsidR="006F3423">
        <w:rPr>
          <w:rFonts w:ascii="Times New Roman" w:hAnsi="Times New Roman" w:cs="Times New Roman"/>
          <w:sz w:val="24"/>
        </w:rPr>
        <w:t>SOLUÇÃO</w:t>
      </w:r>
      <w:bookmarkEnd w:id="14"/>
      <w:r w:rsidR="006F3423">
        <w:rPr>
          <w:rFonts w:ascii="Times New Roman" w:hAnsi="Times New Roman" w:cs="Times New Roman"/>
          <w:sz w:val="24"/>
        </w:rPr>
        <w:t xml:space="preserve"> </w:t>
      </w:r>
    </w:p>
    <w:p w:rsidR="007664FA" w:rsidRPr="0005287F" w:rsidRDefault="007664FA" w:rsidP="008A0519">
      <w:pPr>
        <w:rPr>
          <w:rFonts w:ascii="Times New Roman" w:hAnsi="Times New Roman" w:cs="Times New Roman"/>
          <w:sz w:val="24"/>
        </w:rPr>
      </w:pPr>
    </w:p>
    <w:p w:rsidR="00B91B2A" w:rsidRPr="0040319F" w:rsidRDefault="00B91B2A" w:rsidP="00B91B2A">
      <w:pPr>
        <w:pStyle w:val="Recuodecorpodetexto"/>
        <w:tabs>
          <w:tab w:val="left" w:pos="-1985"/>
          <w:tab w:val="left" w:pos="-142"/>
        </w:tabs>
        <w:spacing w:line="276" w:lineRule="auto"/>
        <w:ind w:left="0"/>
        <w:rPr>
          <w:rFonts w:ascii="Times New Roman" w:hAnsi="Times New Roman" w:cs="Times New Roman"/>
          <w:sz w:val="24"/>
        </w:rPr>
      </w:pPr>
      <w:r w:rsidRPr="0040319F">
        <w:rPr>
          <w:rFonts w:ascii="Times New Roman" w:hAnsi="Times New Roman" w:cs="Times New Roman"/>
          <w:sz w:val="24"/>
        </w:rPr>
        <w:t xml:space="preserve">A presente contratação engloba a execução de serviços apoio a fiscalização e supervisão técnica das ações de revitalização de bacias hidrográficas, na área de abrangência da 2ª Superintendência Regional da </w:t>
      </w:r>
      <w:proofErr w:type="spellStart"/>
      <w:r w:rsidRPr="0040319F">
        <w:rPr>
          <w:rFonts w:ascii="Times New Roman" w:hAnsi="Times New Roman" w:cs="Times New Roman"/>
          <w:sz w:val="24"/>
        </w:rPr>
        <w:t>Codevasf</w:t>
      </w:r>
      <w:proofErr w:type="spellEnd"/>
      <w:r w:rsidRPr="0040319F">
        <w:rPr>
          <w:rFonts w:ascii="Times New Roman" w:hAnsi="Times New Roman" w:cs="Times New Roman"/>
          <w:sz w:val="24"/>
        </w:rPr>
        <w:t xml:space="preserve">, no Estado da Bahia. Compreendendo os serviços visando: </w:t>
      </w:r>
    </w:p>
    <w:p w:rsidR="00F0713F" w:rsidRPr="00F0713F" w:rsidRDefault="00C5143F" w:rsidP="00C5143F">
      <w:pPr>
        <w:pStyle w:val="Ttulo2"/>
        <w:numPr>
          <w:ilvl w:val="0"/>
          <w:numId w:val="6"/>
        </w:numPr>
      </w:pPr>
      <w:r w:rsidRPr="00C5143F">
        <w:t xml:space="preserve"> </w:t>
      </w:r>
      <w:r w:rsidRPr="00C5143F">
        <w:rPr>
          <w:rFonts w:ascii="Times New Roman" w:hAnsi="Times New Roman" w:cs="Times New Roman"/>
          <w:sz w:val="24"/>
        </w:rPr>
        <w:t xml:space="preserve">Acompanhamento e fiscalização das obras e serviços de engenharia relativos </w:t>
      </w:r>
      <w:proofErr w:type="gramStart"/>
      <w:r w:rsidRPr="00C5143F">
        <w:rPr>
          <w:rFonts w:ascii="Times New Roman" w:hAnsi="Times New Roman" w:cs="Times New Roman"/>
          <w:sz w:val="24"/>
        </w:rPr>
        <w:t>a</w:t>
      </w:r>
      <w:proofErr w:type="gramEnd"/>
      <w:r w:rsidRPr="00C5143F">
        <w:rPr>
          <w:rFonts w:ascii="Times New Roman" w:hAnsi="Times New Roman" w:cs="Times New Roman"/>
          <w:sz w:val="24"/>
        </w:rPr>
        <w:t xml:space="preserve"> revitalização</w:t>
      </w:r>
      <w:r w:rsidRPr="00DB7CA8">
        <w:rPr>
          <w:rFonts w:ascii="Times New Roman" w:hAnsi="Times New Roman" w:cs="Times New Roman"/>
          <w:sz w:val="24"/>
        </w:rPr>
        <w:t xml:space="preserve"> </w:t>
      </w:r>
    </w:p>
    <w:p w:rsidR="00C5143F" w:rsidRDefault="00C5143F" w:rsidP="00C5143F">
      <w:pPr>
        <w:pStyle w:val="Ttulo2"/>
        <w:numPr>
          <w:ilvl w:val="0"/>
          <w:numId w:val="6"/>
        </w:numPr>
      </w:pPr>
      <w:r w:rsidRPr="00C5143F">
        <w:lastRenderedPageBreak/>
        <w:t xml:space="preserve"> </w:t>
      </w:r>
      <w:r w:rsidRPr="00C5143F">
        <w:rPr>
          <w:rFonts w:ascii="Times New Roman" w:eastAsia="Calibri" w:hAnsi="Times New Roman" w:cs="Times New Roman"/>
          <w:sz w:val="24"/>
        </w:rPr>
        <w:t>Emissão de relatório, contendo informações acerca do acompanhamento dos serviços de engenharia executados e memória dos quantitativos executados entre os períodos de vistorias</w:t>
      </w:r>
      <w:r>
        <w:t xml:space="preserve">. </w:t>
      </w:r>
    </w:p>
    <w:p w:rsidR="00B91B2A" w:rsidRDefault="00B91B2A" w:rsidP="00F0713F">
      <w:pPr>
        <w:pStyle w:val="Ttulo2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</w:rPr>
      </w:pPr>
    </w:p>
    <w:p w:rsidR="00413E23" w:rsidRDefault="00413E23" w:rsidP="00413E23">
      <w:pPr>
        <w:rPr>
          <w:rFonts w:ascii="Times New Roman" w:hAnsi="Times New Roman" w:cs="Times New Roman"/>
          <w:sz w:val="24"/>
        </w:rPr>
      </w:pPr>
      <w:r w:rsidRPr="00413E23">
        <w:rPr>
          <w:rFonts w:ascii="Times New Roman" w:eastAsia="Calibri" w:hAnsi="Times New Roman" w:cs="Times New Roman"/>
          <w:sz w:val="24"/>
        </w:rPr>
        <w:t xml:space="preserve">Os produtos desta fiscalização consistem em relatórios que possibilitem à </w:t>
      </w:r>
      <w:proofErr w:type="spellStart"/>
      <w:r w:rsidRPr="00413E23">
        <w:rPr>
          <w:rFonts w:ascii="Times New Roman" w:eastAsia="Calibri" w:hAnsi="Times New Roman" w:cs="Times New Roman"/>
          <w:sz w:val="24"/>
        </w:rPr>
        <w:t>Codevasf</w:t>
      </w:r>
      <w:proofErr w:type="spellEnd"/>
      <w:r w:rsidRPr="00413E23">
        <w:rPr>
          <w:rFonts w:ascii="Times New Roman" w:eastAsia="Calibri" w:hAnsi="Times New Roman" w:cs="Times New Roman"/>
          <w:sz w:val="24"/>
        </w:rPr>
        <w:t xml:space="preserve"> o acompanhamento dos serviços, contendo os memoriais executados entre os períodos de vistorias.</w:t>
      </w:r>
    </w:p>
    <w:p w:rsidR="00413E23" w:rsidRPr="00413E23" w:rsidRDefault="00413E23" w:rsidP="00413E23">
      <w:pPr>
        <w:rPr>
          <w:rFonts w:ascii="Times New Roman" w:hAnsi="Times New Roman" w:cs="Times New Roman"/>
          <w:sz w:val="24"/>
        </w:rPr>
      </w:pPr>
    </w:p>
    <w:p w:rsidR="00B91B2A" w:rsidRPr="004018D6" w:rsidRDefault="00B91B2A" w:rsidP="00B91B2A">
      <w:pPr>
        <w:pStyle w:val="Recuodecorpodetexto"/>
        <w:tabs>
          <w:tab w:val="left" w:pos="-1985"/>
          <w:tab w:val="left" w:pos="-142"/>
        </w:tabs>
        <w:spacing w:line="276" w:lineRule="auto"/>
        <w:ind w:left="0"/>
        <w:rPr>
          <w:rFonts w:ascii="Times New Roman" w:hAnsi="Times New Roman" w:cs="Times New Roman"/>
          <w:sz w:val="24"/>
        </w:rPr>
      </w:pPr>
      <w:r w:rsidRPr="004018D6">
        <w:rPr>
          <w:rFonts w:ascii="Times New Roman" w:hAnsi="Times New Roman" w:cs="Times New Roman"/>
          <w:sz w:val="24"/>
        </w:rPr>
        <w:t xml:space="preserve">Justifica-se a contratação de empresa para dar suporte à </w:t>
      </w:r>
      <w:proofErr w:type="spellStart"/>
      <w:r w:rsidRPr="004018D6">
        <w:rPr>
          <w:rFonts w:ascii="Times New Roman" w:hAnsi="Times New Roman" w:cs="Times New Roman"/>
          <w:sz w:val="24"/>
        </w:rPr>
        <w:t>Codevasf</w:t>
      </w:r>
      <w:proofErr w:type="spellEnd"/>
      <w:r w:rsidRPr="004018D6">
        <w:rPr>
          <w:rFonts w:ascii="Times New Roman" w:hAnsi="Times New Roman" w:cs="Times New Roman"/>
          <w:sz w:val="24"/>
        </w:rPr>
        <w:t>, a qual precisa executar a fiscalização localmente e atendendo aos prazos estabelecidos.</w:t>
      </w:r>
    </w:p>
    <w:p w:rsidR="00BF3D15" w:rsidRDefault="00BF3D15" w:rsidP="008A0519">
      <w:pPr>
        <w:rPr>
          <w:rFonts w:ascii="Times New Roman" w:hAnsi="Times New Roman" w:cs="Times New Roman"/>
          <w:sz w:val="24"/>
        </w:rPr>
      </w:pPr>
    </w:p>
    <w:p w:rsidR="00B91B2A" w:rsidRDefault="00B91B2A" w:rsidP="008A0519">
      <w:pPr>
        <w:rPr>
          <w:rFonts w:ascii="Times New Roman" w:hAnsi="Times New Roman" w:cs="Times New Roman"/>
          <w:sz w:val="24"/>
        </w:rPr>
      </w:pPr>
    </w:p>
    <w:p w:rsidR="007664FA" w:rsidRPr="0005287F" w:rsidRDefault="00BB1DE6" w:rsidP="008A0519">
      <w:pPr>
        <w:pStyle w:val="Ttulo1"/>
        <w:rPr>
          <w:rFonts w:ascii="Times New Roman" w:hAnsi="Times New Roman" w:cs="Times New Roman"/>
          <w:sz w:val="24"/>
        </w:rPr>
      </w:pPr>
      <w:bookmarkStart w:id="15" w:name="_Toc88581123"/>
      <w:r w:rsidRPr="0005287F">
        <w:rPr>
          <w:rFonts w:ascii="Times New Roman" w:hAnsi="Times New Roman" w:cs="Times New Roman"/>
          <w:sz w:val="24"/>
        </w:rPr>
        <w:t>JUSTIFICATIVA PARA O PARCELAMENTO</w:t>
      </w:r>
      <w:bookmarkEnd w:id="15"/>
    </w:p>
    <w:p w:rsidR="00ED63E2" w:rsidRDefault="00BB1DE6" w:rsidP="008A0519">
      <w:pPr>
        <w:spacing w:before="240"/>
        <w:rPr>
          <w:rFonts w:ascii="Times New Roman" w:hAnsi="Times New Roman" w:cs="Times New Roman"/>
          <w:sz w:val="24"/>
        </w:rPr>
      </w:pPr>
      <w:r w:rsidRPr="0005287F">
        <w:rPr>
          <w:rFonts w:ascii="Times New Roman" w:hAnsi="Times New Roman" w:cs="Times New Roman"/>
          <w:sz w:val="24"/>
        </w:rPr>
        <w:t xml:space="preserve"> </w:t>
      </w:r>
      <w:r w:rsidR="00ED63E2" w:rsidRPr="00ED63E2">
        <w:rPr>
          <w:rFonts w:ascii="Times New Roman" w:hAnsi="Times New Roman" w:cs="Times New Roman"/>
          <w:sz w:val="24"/>
        </w:rPr>
        <w:t>Em conformidade com as diretrizes e soluções adotadas, como também em razão da especificidade de execução que compreende</w:t>
      </w:r>
      <w:r w:rsidR="00C5143F">
        <w:rPr>
          <w:rFonts w:ascii="Times New Roman" w:hAnsi="Times New Roman" w:cs="Times New Roman"/>
          <w:sz w:val="24"/>
        </w:rPr>
        <w:t xml:space="preserve"> </w:t>
      </w:r>
      <w:r w:rsidR="00ED63E2" w:rsidRPr="00ED63E2">
        <w:rPr>
          <w:rFonts w:ascii="Times New Roman" w:hAnsi="Times New Roman" w:cs="Times New Roman"/>
          <w:sz w:val="24"/>
        </w:rPr>
        <w:t>regiões distintas da área de atuação da 2ª Superintendência Regional e visando ampliar o caráter competitivo da licitação considerando que o objeto é viável tecnicamente e economicamente sem perda de escala, conforme consta no presente Termo de Referência, justifica-se a divisão em itens.</w:t>
      </w:r>
    </w:p>
    <w:p w:rsidR="00ED63E2" w:rsidRPr="00ED63E2" w:rsidRDefault="00ED63E2" w:rsidP="008A0519">
      <w:pPr>
        <w:spacing w:before="240"/>
        <w:rPr>
          <w:rFonts w:ascii="Times New Roman" w:hAnsi="Times New Roman" w:cs="Times New Roman"/>
          <w:sz w:val="24"/>
        </w:rPr>
      </w:pPr>
      <w:r w:rsidRPr="00ED63E2">
        <w:rPr>
          <w:rFonts w:ascii="Times New Roman" w:hAnsi="Times New Roman" w:cs="Times New Roman"/>
          <w:sz w:val="24"/>
        </w:rPr>
        <w:t>Assim em razão da especificida</w:t>
      </w:r>
      <w:r w:rsidR="007D14F2">
        <w:rPr>
          <w:rFonts w:ascii="Times New Roman" w:hAnsi="Times New Roman" w:cs="Times New Roman"/>
          <w:sz w:val="24"/>
        </w:rPr>
        <w:t>de de execução que compreende 05</w:t>
      </w:r>
      <w:r>
        <w:rPr>
          <w:rFonts w:ascii="Times New Roman" w:hAnsi="Times New Roman" w:cs="Times New Roman"/>
          <w:sz w:val="24"/>
        </w:rPr>
        <w:t xml:space="preserve"> (</w:t>
      </w:r>
      <w:r w:rsidR="007D14F2">
        <w:rPr>
          <w:rFonts w:ascii="Times New Roman" w:hAnsi="Times New Roman" w:cs="Times New Roman"/>
          <w:sz w:val="24"/>
        </w:rPr>
        <w:t>cinco</w:t>
      </w:r>
      <w:r w:rsidRPr="00ED63E2">
        <w:rPr>
          <w:rFonts w:ascii="Times New Roman" w:hAnsi="Times New Roman" w:cs="Times New Roman"/>
          <w:sz w:val="24"/>
        </w:rPr>
        <w:t>) microrregiões</w:t>
      </w:r>
      <w:r w:rsidR="00C5143F">
        <w:rPr>
          <w:rFonts w:ascii="Times New Roman" w:hAnsi="Times New Roman" w:cs="Times New Roman"/>
          <w:sz w:val="24"/>
        </w:rPr>
        <w:t xml:space="preserve"> </w:t>
      </w:r>
      <w:r w:rsidR="00C5143F" w:rsidRPr="00ED63E2">
        <w:rPr>
          <w:rFonts w:ascii="Times New Roman" w:hAnsi="Times New Roman" w:cs="Times New Roman"/>
          <w:sz w:val="24"/>
        </w:rPr>
        <w:t>distintas</w:t>
      </w:r>
      <w:r w:rsidR="00C5143F">
        <w:rPr>
          <w:rFonts w:ascii="Times New Roman" w:hAnsi="Times New Roman" w:cs="Times New Roman"/>
          <w:sz w:val="24"/>
        </w:rPr>
        <w:t xml:space="preserve"> divididas em dois itens cada</w:t>
      </w:r>
      <w:r w:rsidRPr="00ED63E2">
        <w:rPr>
          <w:rFonts w:ascii="Times New Roman" w:hAnsi="Times New Roman" w:cs="Times New Roman"/>
          <w:sz w:val="24"/>
        </w:rPr>
        <w:t xml:space="preserve"> considerando, ainda, o cumprimento dos prazos estabelecidos para conclusão dos serviços, o objeto da licitação foi dividido em </w:t>
      </w:r>
      <w:r w:rsidR="00C5143F">
        <w:rPr>
          <w:rFonts w:ascii="Times New Roman" w:hAnsi="Times New Roman" w:cs="Times New Roman"/>
          <w:sz w:val="24"/>
        </w:rPr>
        <w:t>10</w:t>
      </w:r>
      <w:r w:rsidRPr="00ED63E2">
        <w:rPr>
          <w:rFonts w:ascii="Times New Roman" w:hAnsi="Times New Roman" w:cs="Times New Roman"/>
          <w:sz w:val="24"/>
        </w:rPr>
        <w:t xml:space="preserve"> itens conforme consta do TR.</w:t>
      </w:r>
    </w:p>
    <w:p w:rsidR="007664FA" w:rsidRDefault="007664FA" w:rsidP="008A0519">
      <w:pPr>
        <w:ind w:left="282"/>
        <w:rPr>
          <w:rFonts w:ascii="Times New Roman" w:hAnsi="Times New Roman" w:cs="Times New Roman"/>
          <w:color w:val="FF0000"/>
          <w:sz w:val="24"/>
        </w:rPr>
      </w:pPr>
    </w:p>
    <w:p w:rsidR="00A23BF3" w:rsidRPr="00E31008" w:rsidRDefault="00A23BF3" w:rsidP="008A0519">
      <w:pPr>
        <w:ind w:left="282"/>
        <w:rPr>
          <w:rFonts w:ascii="Times New Roman" w:hAnsi="Times New Roman" w:cs="Times New Roman"/>
          <w:color w:val="FF0000"/>
          <w:sz w:val="24"/>
        </w:rPr>
      </w:pPr>
    </w:p>
    <w:p w:rsidR="00BF3D15" w:rsidRDefault="00BF3D15" w:rsidP="008A0519">
      <w:pPr>
        <w:pStyle w:val="Ttulo1"/>
        <w:rPr>
          <w:rFonts w:ascii="Times New Roman" w:hAnsi="Times New Roman" w:cs="Times New Roman"/>
          <w:sz w:val="24"/>
        </w:rPr>
      </w:pPr>
      <w:bookmarkStart w:id="16" w:name="_Toc88581124"/>
      <w:r>
        <w:rPr>
          <w:rFonts w:ascii="Times New Roman" w:hAnsi="Times New Roman" w:cs="Times New Roman"/>
          <w:sz w:val="24"/>
        </w:rPr>
        <w:t>P</w:t>
      </w:r>
      <w:r w:rsidR="00BB1DE6" w:rsidRPr="00353042">
        <w:rPr>
          <w:rFonts w:ascii="Times New Roman" w:hAnsi="Times New Roman" w:cs="Times New Roman"/>
          <w:sz w:val="24"/>
        </w:rPr>
        <w:t>RE</w:t>
      </w:r>
      <w:r>
        <w:rPr>
          <w:rFonts w:ascii="Times New Roman" w:hAnsi="Times New Roman" w:cs="Times New Roman"/>
          <w:sz w:val="24"/>
        </w:rPr>
        <w:t>VISÃO NO PLANO ANUAL DE CONTRATAÇÕES</w:t>
      </w:r>
      <w:bookmarkEnd w:id="16"/>
    </w:p>
    <w:p w:rsidR="00BF3D15" w:rsidRPr="00BF3D15" w:rsidRDefault="00BF3D15" w:rsidP="008A0519">
      <w:pPr>
        <w:spacing w:before="240"/>
        <w:rPr>
          <w:rFonts w:ascii="Times New Roman" w:hAnsi="Times New Roman" w:cs="Times New Roman"/>
          <w:sz w:val="24"/>
        </w:rPr>
      </w:pPr>
      <w:r w:rsidRPr="00BF3D15">
        <w:rPr>
          <w:rFonts w:ascii="Times New Roman" w:hAnsi="Times New Roman" w:cs="Times New Roman"/>
          <w:sz w:val="24"/>
        </w:rPr>
        <w:t>O De</w:t>
      </w:r>
      <w:r w:rsidR="008A0519">
        <w:rPr>
          <w:rFonts w:ascii="Times New Roman" w:hAnsi="Times New Roman" w:cs="Times New Roman"/>
          <w:sz w:val="24"/>
        </w:rPr>
        <w:t>c</w:t>
      </w:r>
      <w:r w:rsidRPr="00BF3D15">
        <w:rPr>
          <w:rFonts w:ascii="Times New Roman" w:hAnsi="Times New Roman" w:cs="Times New Roman"/>
          <w:sz w:val="24"/>
        </w:rPr>
        <w:t>reto nº 7.892/2013, que regulamenta o sistema de registro de preços, no §2º do artigo 7º, define que não é necessário indicar a dotação orçamentária em licitações para registro de preço, que somente será exigida para a formalização do contrato ou outro instrumento hábil.</w:t>
      </w:r>
    </w:p>
    <w:p w:rsidR="00BF3D15" w:rsidRPr="00BF3D15" w:rsidRDefault="00BF3D15" w:rsidP="008A0519"/>
    <w:p w:rsidR="008A0519" w:rsidRDefault="008A0519" w:rsidP="008A0519"/>
    <w:p w:rsidR="007664FA" w:rsidRPr="00353042" w:rsidRDefault="00BF3D15" w:rsidP="008A0519">
      <w:pPr>
        <w:pStyle w:val="Ttulo1"/>
        <w:rPr>
          <w:rFonts w:ascii="Times New Roman" w:hAnsi="Times New Roman" w:cs="Times New Roman"/>
          <w:sz w:val="24"/>
        </w:rPr>
      </w:pPr>
      <w:bookmarkStart w:id="17" w:name="_Toc88581125"/>
      <w:r>
        <w:rPr>
          <w:rFonts w:ascii="Times New Roman" w:hAnsi="Times New Roman" w:cs="Times New Roman"/>
          <w:sz w:val="24"/>
        </w:rPr>
        <w:t>RE</w:t>
      </w:r>
      <w:r w:rsidR="00BB1DE6" w:rsidRPr="00353042">
        <w:rPr>
          <w:rFonts w:ascii="Times New Roman" w:hAnsi="Times New Roman" w:cs="Times New Roman"/>
          <w:sz w:val="24"/>
        </w:rPr>
        <w:t>SULTADOS PRETENDIDOS COM A CONTRATAÇÃO</w:t>
      </w:r>
      <w:bookmarkEnd w:id="17"/>
    </w:p>
    <w:p w:rsidR="007664FA" w:rsidRDefault="007664FA" w:rsidP="008A0519">
      <w:pPr>
        <w:ind w:left="282"/>
        <w:rPr>
          <w:rFonts w:ascii="Times New Roman" w:hAnsi="Times New Roman" w:cs="Times New Roman"/>
          <w:sz w:val="24"/>
        </w:rPr>
      </w:pPr>
    </w:p>
    <w:p w:rsidR="007D14F2" w:rsidRPr="00FC336C" w:rsidRDefault="007D14F2" w:rsidP="007D14F2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 w:rsidRPr="00FC336C">
        <w:rPr>
          <w:rFonts w:ascii="Times New Roman" w:hAnsi="Times New Roman" w:cs="Times New Roman"/>
          <w:sz w:val="24"/>
        </w:rPr>
        <w:t xml:space="preserve">Os serviços ora propostos visam garantir à </w:t>
      </w:r>
      <w:proofErr w:type="spellStart"/>
      <w:r w:rsidRPr="00FC336C">
        <w:rPr>
          <w:rFonts w:ascii="Times New Roman" w:hAnsi="Times New Roman" w:cs="Times New Roman"/>
          <w:sz w:val="24"/>
        </w:rPr>
        <w:t>Codevasf</w:t>
      </w:r>
      <w:proofErr w:type="spellEnd"/>
      <w:r w:rsidRPr="00FC336C">
        <w:rPr>
          <w:rFonts w:ascii="Times New Roman" w:hAnsi="Times New Roman" w:cs="Times New Roman"/>
          <w:sz w:val="24"/>
        </w:rPr>
        <w:t xml:space="preserve">, por meio da 2ª Superintendência Regional o acompanhamento de serviços de engenharia vinculados </w:t>
      </w:r>
      <w:proofErr w:type="gramStart"/>
      <w:r w:rsidRPr="00FC336C">
        <w:rPr>
          <w:rFonts w:ascii="Times New Roman" w:hAnsi="Times New Roman" w:cs="Times New Roman"/>
          <w:sz w:val="24"/>
        </w:rPr>
        <w:t>a</w:t>
      </w:r>
      <w:proofErr w:type="gramEnd"/>
      <w:r w:rsidRPr="00FC336C">
        <w:rPr>
          <w:rFonts w:ascii="Times New Roman" w:hAnsi="Times New Roman" w:cs="Times New Roman"/>
          <w:sz w:val="24"/>
        </w:rPr>
        <w:t xml:space="preserve"> revitali</w:t>
      </w:r>
      <w:r>
        <w:rPr>
          <w:rFonts w:ascii="Times New Roman" w:hAnsi="Times New Roman" w:cs="Times New Roman"/>
          <w:sz w:val="24"/>
        </w:rPr>
        <w:t>zação da bacia do São Francisco</w:t>
      </w:r>
      <w:r w:rsidRPr="00FC336C">
        <w:rPr>
          <w:rFonts w:ascii="Times New Roman" w:hAnsi="Times New Roman" w:cs="Times New Roman"/>
          <w:sz w:val="24"/>
        </w:rPr>
        <w:t xml:space="preserve">. Justifica-se a contratação de empresa para dar suporte à </w:t>
      </w:r>
      <w:proofErr w:type="spellStart"/>
      <w:r w:rsidRPr="00FC336C">
        <w:rPr>
          <w:rFonts w:ascii="Times New Roman" w:hAnsi="Times New Roman" w:cs="Times New Roman"/>
          <w:sz w:val="24"/>
        </w:rPr>
        <w:t>Codevasf</w:t>
      </w:r>
      <w:proofErr w:type="spellEnd"/>
      <w:r w:rsidRPr="00FC336C">
        <w:rPr>
          <w:rFonts w:ascii="Times New Roman" w:hAnsi="Times New Roman" w:cs="Times New Roman"/>
          <w:sz w:val="24"/>
        </w:rPr>
        <w:t xml:space="preserve">, a qual precisa executar a fiscalização localmente e atendendo aos prazos estabelecidos e, assim, </w:t>
      </w:r>
      <w:r>
        <w:rPr>
          <w:rFonts w:ascii="Times New Roman" w:hAnsi="Times New Roman" w:cs="Times New Roman"/>
          <w:sz w:val="24"/>
        </w:rPr>
        <w:t>melhor</w:t>
      </w:r>
      <w:r w:rsidRPr="00D57E9F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ndo </w:t>
      </w:r>
      <w:r w:rsidRPr="00D57E9F">
        <w:rPr>
          <w:rFonts w:ascii="Times New Roman" w:hAnsi="Times New Roman" w:cs="Times New Roman"/>
          <w:sz w:val="24"/>
        </w:rPr>
        <w:t xml:space="preserve">a capacidade de fiscalização </w:t>
      </w:r>
      <w:r>
        <w:rPr>
          <w:rFonts w:ascii="Times New Roman" w:hAnsi="Times New Roman" w:cs="Times New Roman"/>
          <w:sz w:val="24"/>
        </w:rPr>
        <w:t>dos projetos em andamento.</w:t>
      </w:r>
    </w:p>
    <w:p w:rsidR="007D14F2" w:rsidRPr="00FC336C" w:rsidRDefault="007D14F2" w:rsidP="007D14F2">
      <w:pPr>
        <w:shd w:val="clear" w:color="auto" w:fill="FFFFFF"/>
        <w:textAlignment w:val="baseline"/>
        <w:rPr>
          <w:rFonts w:ascii="Times New Roman" w:hAnsi="Times New Roman" w:cs="Times New Roman"/>
          <w:sz w:val="24"/>
        </w:rPr>
      </w:pPr>
    </w:p>
    <w:p w:rsidR="007D14F2" w:rsidRPr="00FC336C" w:rsidRDefault="007D14F2" w:rsidP="007D14F2">
      <w:pPr>
        <w:tabs>
          <w:tab w:val="left" w:pos="4440"/>
        </w:tabs>
        <w:rPr>
          <w:rFonts w:ascii="Times New Roman" w:hAnsi="Times New Roman" w:cs="Times New Roman"/>
          <w:sz w:val="24"/>
        </w:rPr>
      </w:pPr>
      <w:r w:rsidRPr="00FC336C">
        <w:rPr>
          <w:rFonts w:ascii="Times New Roman" w:hAnsi="Times New Roman" w:cs="Times New Roman"/>
          <w:sz w:val="24"/>
        </w:rPr>
        <w:t xml:space="preserve">Esta ação, portanto, irá apoiar a 2ª Superintendência da </w:t>
      </w:r>
      <w:proofErr w:type="spellStart"/>
      <w:r w:rsidRPr="00FC336C">
        <w:rPr>
          <w:rFonts w:ascii="Times New Roman" w:hAnsi="Times New Roman" w:cs="Times New Roman"/>
          <w:sz w:val="24"/>
        </w:rPr>
        <w:t>Codevasf</w:t>
      </w:r>
      <w:proofErr w:type="spellEnd"/>
      <w:r w:rsidRPr="00FC336C">
        <w:rPr>
          <w:rFonts w:ascii="Times New Roman" w:hAnsi="Times New Roman" w:cs="Times New Roman"/>
          <w:sz w:val="24"/>
        </w:rPr>
        <w:t xml:space="preserve"> no cumprimento de sua missão em "Desenvolver bacias hidrográficas de forma integrada e sustentável, contribuindo para a redução das desigualdades regionais".</w:t>
      </w:r>
    </w:p>
    <w:p w:rsidR="002F6643" w:rsidRPr="00A23BF3" w:rsidRDefault="002F6643" w:rsidP="008A0519">
      <w:pPr>
        <w:shd w:val="clear" w:color="auto" w:fill="FFFFFF"/>
        <w:textAlignment w:val="baseline"/>
        <w:rPr>
          <w:rFonts w:ascii="Times New Roman" w:hAnsi="Times New Roman" w:cs="Times New Roman"/>
          <w:sz w:val="24"/>
        </w:rPr>
      </w:pPr>
    </w:p>
    <w:p w:rsidR="00BF3D15" w:rsidRPr="00E31008" w:rsidRDefault="00BF3D15" w:rsidP="008A0519">
      <w:pPr>
        <w:rPr>
          <w:rFonts w:ascii="Times New Roman" w:hAnsi="Times New Roman" w:cs="Times New Roman"/>
          <w:color w:val="FF0000"/>
          <w:sz w:val="24"/>
        </w:rPr>
      </w:pPr>
    </w:p>
    <w:p w:rsidR="00BF3D15" w:rsidRDefault="00BF3D15" w:rsidP="008A0519">
      <w:pPr>
        <w:pStyle w:val="Ttulo1"/>
        <w:rPr>
          <w:rFonts w:ascii="Times New Roman" w:hAnsi="Times New Roman" w:cs="Times New Roman"/>
          <w:sz w:val="24"/>
        </w:rPr>
      </w:pPr>
      <w:bookmarkStart w:id="18" w:name="_Toc88581126"/>
      <w:r>
        <w:rPr>
          <w:rFonts w:ascii="Times New Roman" w:hAnsi="Times New Roman" w:cs="Times New Roman"/>
          <w:sz w:val="24"/>
        </w:rPr>
        <w:t>PROVIDÊNCIAS A SER</w:t>
      </w:r>
      <w:r w:rsidR="007D14F2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>M TOMADAS PREVIAMENTE AO CONTRATO</w:t>
      </w:r>
      <w:bookmarkEnd w:id="18"/>
    </w:p>
    <w:p w:rsidR="00BF3D15" w:rsidRPr="00EA60D3" w:rsidRDefault="00BF3D15" w:rsidP="008A0519"/>
    <w:p w:rsidR="00BF3D15" w:rsidRPr="00EA60D3" w:rsidRDefault="00BF3D15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  <w:r w:rsidRPr="00EA60D3">
        <w:rPr>
          <w:rFonts w:ascii="Times New Roman" w:hAnsi="Times New Roman" w:cs="Times New Roman"/>
          <w:sz w:val="24"/>
        </w:rPr>
        <w:t>É necessário para fins de emissão da Ordem de Serviço que a empresa contratada tenha apresentado a Garantia de Execução do Contrato, prevista em Edital e seus anexos.</w:t>
      </w:r>
    </w:p>
    <w:p w:rsidR="008A0519" w:rsidRPr="00EA60D3" w:rsidRDefault="008A0519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</w:p>
    <w:p w:rsidR="00BF3D15" w:rsidRPr="00EA60D3" w:rsidRDefault="00BF3D15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  <w:r w:rsidRPr="00EA60D3">
        <w:rPr>
          <w:rFonts w:ascii="Times New Roman" w:hAnsi="Times New Roman" w:cs="Times New Roman"/>
          <w:sz w:val="24"/>
        </w:rPr>
        <w:t xml:space="preserve">Atendimento as exigências técnicas, que são imprescindíveis para que a vencedora do certame em questão tenha total capacidade técnica de executar </w:t>
      </w:r>
      <w:r w:rsidR="00C5143F">
        <w:rPr>
          <w:rFonts w:ascii="Times New Roman" w:hAnsi="Times New Roman" w:cs="Times New Roman"/>
          <w:sz w:val="24"/>
        </w:rPr>
        <w:t>a fiscalização d</w:t>
      </w:r>
      <w:r w:rsidRPr="00EA60D3">
        <w:rPr>
          <w:rFonts w:ascii="Times New Roman" w:hAnsi="Times New Roman" w:cs="Times New Roman"/>
          <w:sz w:val="24"/>
        </w:rPr>
        <w:t>os serviços de engenharia com a segurança e a qualidade esperada</w:t>
      </w:r>
      <w:r w:rsidR="00C5143F">
        <w:rPr>
          <w:rFonts w:ascii="Times New Roman" w:hAnsi="Times New Roman" w:cs="Times New Roman"/>
          <w:sz w:val="24"/>
        </w:rPr>
        <w:t>.</w:t>
      </w:r>
    </w:p>
    <w:p w:rsidR="008A0519" w:rsidRPr="00EA60D3" w:rsidRDefault="008A0519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</w:p>
    <w:p w:rsidR="00BF3D15" w:rsidRPr="00EA60D3" w:rsidRDefault="00BF3D15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  <w:r w:rsidRPr="00EA60D3">
        <w:rPr>
          <w:rFonts w:ascii="Times New Roman" w:hAnsi="Times New Roman" w:cs="Times New Roman"/>
          <w:sz w:val="24"/>
        </w:rPr>
        <w:t xml:space="preserve">Por fim, designação de Servidor da </w:t>
      </w:r>
      <w:proofErr w:type="spellStart"/>
      <w:r w:rsidRPr="00EA60D3">
        <w:rPr>
          <w:rFonts w:ascii="Times New Roman" w:hAnsi="Times New Roman" w:cs="Times New Roman"/>
          <w:sz w:val="24"/>
        </w:rPr>
        <w:t>Codevasf</w:t>
      </w:r>
      <w:proofErr w:type="spellEnd"/>
      <w:r w:rsidRPr="00EA60D3">
        <w:rPr>
          <w:rFonts w:ascii="Times New Roman" w:hAnsi="Times New Roman" w:cs="Times New Roman"/>
          <w:sz w:val="24"/>
        </w:rPr>
        <w:t>, com formação e competência para acompanhar e fiscalizar a execução contratual.</w:t>
      </w:r>
    </w:p>
    <w:p w:rsidR="00BF3D15" w:rsidRDefault="00BF3D15" w:rsidP="008A0519"/>
    <w:p w:rsidR="00BF3D15" w:rsidRPr="00BF3D15" w:rsidRDefault="00BF3D15" w:rsidP="008A0519"/>
    <w:p w:rsidR="008A0519" w:rsidRDefault="008A0519" w:rsidP="008A0519">
      <w:pPr>
        <w:pStyle w:val="Ttulo1"/>
        <w:rPr>
          <w:rFonts w:ascii="Times New Roman" w:hAnsi="Times New Roman" w:cs="Times New Roman"/>
          <w:sz w:val="24"/>
        </w:rPr>
      </w:pPr>
      <w:bookmarkStart w:id="19" w:name="_Toc88581127"/>
      <w:r>
        <w:rPr>
          <w:rFonts w:ascii="Times New Roman" w:hAnsi="Times New Roman" w:cs="Times New Roman"/>
          <w:sz w:val="24"/>
        </w:rPr>
        <w:t>IMPA</w:t>
      </w:r>
      <w:r w:rsidR="00BF3D15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T</w:t>
      </w:r>
      <w:r w:rsidR="00BB1DE6" w:rsidRPr="002F6643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S AMBIENTAIS</w:t>
      </w:r>
      <w:bookmarkEnd w:id="19"/>
    </w:p>
    <w:p w:rsidR="008A0519" w:rsidRDefault="008A0519" w:rsidP="008A0519"/>
    <w:p w:rsidR="008A0519" w:rsidRPr="00EA60D3" w:rsidRDefault="008A0519" w:rsidP="008A0519">
      <w:pPr>
        <w:tabs>
          <w:tab w:val="left" w:pos="4440"/>
        </w:tabs>
        <w:rPr>
          <w:rFonts w:ascii="Times New Roman" w:hAnsi="Times New Roman" w:cs="Times New Roman"/>
          <w:sz w:val="24"/>
        </w:rPr>
      </w:pPr>
      <w:r w:rsidRPr="00EA60D3">
        <w:rPr>
          <w:rFonts w:ascii="Times New Roman" w:hAnsi="Times New Roman" w:cs="Times New Roman"/>
          <w:sz w:val="24"/>
        </w:rPr>
        <w:t xml:space="preserve">Essa atividade é inexigível de licenciamento no estado da Bahia. </w:t>
      </w:r>
    </w:p>
    <w:p w:rsidR="008A0519" w:rsidRPr="007D14F2" w:rsidRDefault="008A0519" w:rsidP="008A0519">
      <w:pPr>
        <w:tabs>
          <w:tab w:val="left" w:pos="4440"/>
        </w:tabs>
        <w:rPr>
          <w:rFonts w:ascii="Times New Roman" w:hAnsi="Times New Roman" w:cs="Times New Roman"/>
          <w:color w:val="FF0000"/>
          <w:sz w:val="24"/>
        </w:rPr>
      </w:pPr>
    </w:p>
    <w:p w:rsidR="008A0519" w:rsidRPr="008A0519" w:rsidRDefault="008A0519" w:rsidP="008A0519"/>
    <w:p w:rsidR="007664FA" w:rsidRDefault="008A0519" w:rsidP="008A0519">
      <w:pPr>
        <w:pStyle w:val="Ttulo1"/>
        <w:rPr>
          <w:rFonts w:ascii="Times New Roman" w:hAnsi="Times New Roman" w:cs="Times New Roman"/>
          <w:sz w:val="24"/>
        </w:rPr>
      </w:pPr>
      <w:bookmarkStart w:id="20" w:name="_Toc88581128"/>
      <w:r>
        <w:rPr>
          <w:rFonts w:ascii="Times New Roman" w:hAnsi="Times New Roman" w:cs="Times New Roman"/>
          <w:sz w:val="24"/>
        </w:rPr>
        <w:t>CO</w:t>
      </w:r>
      <w:r w:rsidR="00BB1DE6" w:rsidRPr="002F6643">
        <w:rPr>
          <w:rFonts w:ascii="Times New Roman" w:hAnsi="Times New Roman" w:cs="Times New Roman"/>
          <w:sz w:val="24"/>
        </w:rPr>
        <w:t>NSIDERAÇÕES FINAIS</w:t>
      </w:r>
      <w:bookmarkEnd w:id="20"/>
    </w:p>
    <w:p w:rsidR="002F6643" w:rsidRDefault="002F6643" w:rsidP="008A0519"/>
    <w:p w:rsidR="007664FA" w:rsidRPr="002F6643" w:rsidRDefault="002F6643" w:rsidP="008A0519">
      <w:pPr>
        <w:rPr>
          <w:rFonts w:ascii="Times New Roman" w:hAnsi="Times New Roman" w:cs="Times New Roman"/>
          <w:sz w:val="24"/>
        </w:rPr>
      </w:pPr>
      <w:r w:rsidRPr="002F6643">
        <w:rPr>
          <w:rFonts w:ascii="Times New Roman" w:hAnsi="Times New Roman" w:cs="Times New Roman"/>
          <w:sz w:val="24"/>
        </w:rPr>
        <w:t xml:space="preserve">Os estudos preliminares evidenciaram que a contratação da solução descrita mostra-se tecnicamente possível e absolutamente necessária para subsidiar a prestação dos serviços delegados à </w:t>
      </w:r>
      <w:proofErr w:type="spellStart"/>
      <w:r w:rsidRPr="002F6643">
        <w:rPr>
          <w:rFonts w:ascii="Times New Roman" w:hAnsi="Times New Roman" w:cs="Times New Roman"/>
          <w:sz w:val="24"/>
        </w:rPr>
        <w:t>Codevasf</w:t>
      </w:r>
      <w:proofErr w:type="spellEnd"/>
      <w:r w:rsidRPr="002F6643">
        <w:rPr>
          <w:rFonts w:ascii="Times New Roman" w:hAnsi="Times New Roman" w:cs="Times New Roman"/>
          <w:sz w:val="24"/>
        </w:rPr>
        <w:t>, visando o desenvolvimento regional sustentável da sua área de atuação, possibilitando-lhe assim cumprir a sua missão</w:t>
      </w:r>
      <w:r>
        <w:rPr>
          <w:rFonts w:ascii="Times New Roman" w:hAnsi="Times New Roman" w:cs="Times New Roman"/>
          <w:sz w:val="24"/>
        </w:rPr>
        <w:t>.</w:t>
      </w:r>
    </w:p>
    <w:p w:rsidR="007664FA" w:rsidRPr="00A23BF3" w:rsidRDefault="007664FA" w:rsidP="008A0519">
      <w:pPr>
        <w:rPr>
          <w:rFonts w:ascii="Times New Roman" w:hAnsi="Times New Roman" w:cs="Times New Roman"/>
          <w:sz w:val="24"/>
        </w:rPr>
      </w:pPr>
    </w:p>
    <w:p w:rsidR="007664FA" w:rsidRPr="00A23BF3" w:rsidRDefault="00BB1DE6" w:rsidP="008A0519">
      <w:pPr>
        <w:rPr>
          <w:rFonts w:ascii="Times New Roman" w:hAnsi="Times New Roman" w:cs="Times New Roman"/>
          <w:b/>
          <w:sz w:val="24"/>
        </w:rPr>
      </w:pPr>
      <w:r w:rsidRPr="00A23BF3">
        <w:rPr>
          <w:rFonts w:ascii="Times New Roman" w:hAnsi="Times New Roman" w:cs="Times New Roman"/>
          <w:sz w:val="24"/>
        </w:rPr>
        <w:t>Responsável pelas informações</w:t>
      </w:r>
      <w:r w:rsidRPr="00A23BF3">
        <w:rPr>
          <w:rFonts w:ascii="Times New Roman" w:hAnsi="Times New Roman" w:cs="Times New Roman"/>
          <w:b/>
          <w:sz w:val="24"/>
        </w:rPr>
        <w:t xml:space="preserve">: </w:t>
      </w:r>
    </w:p>
    <w:p w:rsidR="007664FA" w:rsidRPr="00A23BF3" w:rsidRDefault="007664FA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Assinado Eletronicamente</w:t>
      </w:r>
    </w:p>
    <w:p w:rsidR="007664FA" w:rsidRPr="00A23BF3" w:rsidRDefault="00353042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A23BF3">
        <w:rPr>
          <w:rFonts w:ascii="Times New Roman" w:hAnsi="Times New Roman" w:cs="Times New Roman"/>
          <w:b/>
          <w:sz w:val="24"/>
        </w:rPr>
        <w:t>VINÍCIUS TEIXEIRA BRITO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Analista em Desenvolvimento Regional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2ª/GRR/UMA</w:t>
      </w:r>
    </w:p>
    <w:p w:rsidR="007664FA" w:rsidRPr="00A23BF3" w:rsidRDefault="007664FA">
      <w:pPr>
        <w:spacing w:line="276" w:lineRule="auto"/>
        <w:rPr>
          <w:rFonts w:ascii="Times New Roman" w:hAnsi="Times New Roman" w:cs="Times New Roman"/>
          <w:sz w:val="24"/>
        </w:rPr>
      </w:pP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7664FA" w:rsidRPr="00A23BF3" w:rsidRDefault="00BB1DE6">
      <w:pPr>
        <w:spacing w:line="276" w:lineRule="auto"/>
        <w:jc w:val="left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Aprovo o referido Estudo Técnico Preliminar:</w:t>
      </w: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Assinado Eletronicamente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A23BF3">
        <w:rPr>
          <w:rFonts w:ascii="Times New Roman" w:hAnsi="Times New Roman"/>
          <w:b/>
          <w:sz w:val="24"/>
        </w:rPr>
        <w:t>EDSON RODRIGUES MARQUES JUNIOR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Gerente Regional da 2ª/GRR</w:t>
      </w: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7664FA" w:rsidRPr="00A23BF3" w:rsidRDefault="00BB1DE6">
      <w:pPr>
        <w:spacing w:line="276" w:lineRule="auto"/>
        <w:jc w:val="left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Homologo o Estudo Técnico Preliminar</w:t>
      </w: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7664FA" w:rsidRPr="00A23BF3" w:rsidRDefault="007664F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Assinado Eletronicamente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A23BF3">
        <w:rPr>
          <w:rFonts w:ascii="Times New Roman" w:hAnsi="Times New Roman" w:cs="Times New Roman"/>
          <w:b/>
          <w:sz w:val="24"/>
        </w:rPr>
        <w:t>HARLEY XAVIER NASCIMENTO</w:t>
      </w:r>
    </w:p>
    <w:p w:rsidR="007664FA" w:rsidRPr="00A23BF3" w:rsidRDefault="00BB1DE6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23BF3">
        <w:rPr>
          <w:rFonts w:ascii="Times New Roman" w:hAnsi="Times New Roman" w:cs="Times New Roman"/>
          <w:sz w:val="24"/>
        </w:rPr>
        <w:t>Superintendente Regional da 2ª SR</w:t>
      </w:r>
    </w:p>
    <w:sectPr w:rsidR="007664FA" w:rsidRPr="00A23BF3" w:rsidSect="007664FA">
      <w:headerReference w:type="default" r:id="rId10"/>
      <w:footerReference w:type="default" r:id="rId11"/>
      <w:pgSz w:w="11906" w:h="16838"/>
      <w:pgMar w:top="1701" w:right="1134" w:bottom="1134" w:left="1701" w:header="680" w:footer="8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63A" w:rsidRDefault="001B663A" w:rsidP="007664FA">
      <w:r>
        <w:separator/>
      </w:r>
    </w:p>
  </w:endnote>
  <w:endnote w:type="continuationSeparator" w:id="0">
    <w:p w:rsidR="001B663A" w:rsidRDefault="001B663A" w:rsidP="0076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egrito">
    <w:altName w:val="Cambria"/>
    <w:panose1 w:val="020B0704020202020204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839344"/>
    </w:sdtPr>
    <w:sdtContent>
      <w:p w:rsidR="001B663A" w:rsidRDefault="00FF4A1E">
        <w:pPr>
          <w:pStyle w:val="Rodap"/>
          <w:jc w:val="right"/>
        </w:pPr>
        <w:fldSimple w:instr="PAGE   \* MERGEFORMAT">
          <w:r w:rsidR="00FF6FC0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63A" w:rsidRDefault="001B663A" w:rsidP="007664FA">
      <w:r>
        <w:separator/>
      </w:r>
    </w:p>
  </w:footnote>
  <w:footnote w:type="continuationSeparator" w:id="0">
    <w:p w:rsidR="001B663A" w:rsidRDefault="001B663A" w:rsidP="00766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8" w:type="dxa"/>
      <w:tblInd w:w="-841" w:type="dxa"/>
      <w:tblLayout w:type="fixed"/>
      <w:tblLook w:val="04A0"/>
    </w:tblPr>
    <w:tblGrid>
      <w:gridCol w:w="3288"/>
      <w:gridCol w:w="7130"/>
    </w:tblGrid>
    <w:tr w:rsidR="001B663A">
      <w:trPr>
        <w:trHeight w:val="285"/>
      </w:trPr>
      <w:tc>
        <w:tcPr>
          <w:tcW w:w="3288" w:type="dxa"/>
          <w:vAlign w:val="center"/>
        </w:tcPr>
        <w:p w:rsidR="001B663A" w:rsidRDefault="001B663A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>
                <wp:extent cx="1750695" cy="459740"/>
                <wp:effectExtent l="0" t="0" r="1905" b="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m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0" w:type="dxa"/>
          <w:vAlign w:val="center"/>
        </w:tcPr>
        <w:p w:rsidR="001B663A" w:rsidRDefault="001B663A">
          <w:pPr>
            <w:pStyle w:val="Cabealho"/>
            <w:rPr>
              <w:rFonts w:ascii="Times New Roman" w:hAnsi="Times New Roman" w:cs="Times New Roman"/>
              <w:b/>
              <w:sz w:val="21"/>
              <w:szCs w:val="21"/>
            </w:rPr>
          </w:pPr>
          <w:r>
            <w:rPr>
              <w:rFonts w:ascii="Times New Roman" w:hAnsi="Times New Roman" w:cs="Times New Roman"/>
              <w:b/>
              <w:sz w:val="21"/>
              <w:szCs w:val="21"/>
            </w:rPr>
            <w:t>Ministério do Desenvolvimento Regional - MDR</w:t>
          </w:r>
        </w:p>
        <w:p w:rsidR="001B663A" w:rsidRDefault="001B663A">
          <w:pPr>
            <w:pStyle w:val="Cabealho"/>
            <w:rPr>
              <w:rFonts w:ascii="Times New Roman" w:hAnsi="Times New Roman" w:cs="Times New Roman"/>
              <w:b/>
              <w:sz w:val="21"/>
              <w:szCs w:val="21"/>
            </w:rPr>
          </w:pPr>
          <w:r>
            <w:rPr>
              <w:rFonts w:ascii="Times New Roman" w:hAnsi="Times New Roman" w:cs="Times New Roman"/>
              <w:b/>
              <w:sz w:val="21"/>
              <w:szCs w:val="21"/>
            </w:rPr>
            <w:t>Companhia de Desenvolvimento dos Vales do São Francisco e do Parnaíba</w:t>
          </w:r>
        </w:p>
        <w:p w:rsidR="001B663A" w:rsidRDefault="001B663A">
          <w:pPr>
            <w:pStyle w:val="Cabealho"/>
            <w:rPr>
              <w:b/>
            </w:rPr>
          </w:pPr>
          <w:r>
            <w:rPr>
              <w:rFonts w:ascii="Times New Roman" w:hAnsi="Times New Roman" w:cs="Times New Roman"/>
              <w:b/>
              <w:sz w:val="21"/>
              <w:szCs w:val="21"/>
            </w:rPr>
            <w:t>2ª Superintendência Regional – 2ª SR</w:t>
          </w:r>
        </w:p>
      </w:tc>
    </w:tr>
  </w:tbl>
  <w:p w:rsidR="001B663A" w:rsidRDefault="001B663A">
    <w:pPr>
      <w:pStyle w:val="Cabealho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709E"/>
    <w:multiLevelType w:val="hybridMultilevel"/>
    <w:tmpl w:val="3C7830B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A69D5"/>
    <w:multiLevelType w:val="multilevel"/>
    <w:tmpl w:val="221A69D5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ind w:left="1355" w:hanging="504"/>
      </w:pPr>
      <w:rPr>
        <w:rFonts w:hint="default"/>
        <w:b/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C0C90"/>
    <w:multiLevelType w:val="multilevel"/>
    <w:tmpl w:val="5C1C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0F4A61"/>
    <w:multiLevelType w:val="multilevel"/>
    <w:tmpl w:val="5376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D94F32"/>
    <w:multiLevelType w:val="multilevel"/>
    <w:tmpl w:val="9FFAC79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C3430B"/>
    <w:multiLevelType w:val="multilevel"/>
    <w:tmpl w:val="68C3430B"/>
    <w:lvl w:ilvl="0">
      <w:start w:val="1"/>
      <w:numFmt w:val="lowerLetter"/>
      <w:pStyle w:val="PargrafodaLista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DCB"/>
    <w:rsid w:val="00000CAD"/>
    <w:rsid w:val="00000EF3"/>
    <w:rsid w:val="0000114F"/>
    <w:rsid w:val="00003567"/>
    <w:rsid w:val="00003E4D"/>
    <w:rsid w:val="000059AB"/>
    <w:rsid w:val="00006C43"/>
    <w:rsid w:val="00007FB3"/>
    <w:rsid w:val="000105CA"/>
    <w:rsid w:val="0001193D"/>
    <w:rsid w:val="00014090"/>
    <w:rsid w:val="00014BF0"/>
    <w:rsid w:val="00014E2D"/>
    <w:rsid w:val="000157B9"/>
    <w:rsid w:val="000159E4"/>
    <w:rsid w:val="000205D9"/>
    <w:rsid w:val="00020834"/>
    <w:rsid w:val="00020CBE"/>
    <w:rsid w:val="0002157E"/>
    <w:rsid w:val="00022E0A"/>
    <w:rsid w:val="00022FEA"/>
    <w:rsid w:val="0002400E"/>
    <w:rsid w:val="000248A4"/>
    <w:rsid w:val="00025A6A"/>
    <w:rsid w:val="00025C52"/>
    <w:rsid w:val="00026649"/>
    <w:rsid w:val="00026E6E"/>
    <w:rsid w:val="000278C7"/>
    <w:rsid w:val="00027E78"/>
    <w:rsid w:val="000303AE"/>
    <w:rsid w:val="0003097F"/>
    <w:rsid w:val="00030DA7"/>
    <w:rsid w:val="000311C6"/>
    <w:rsid w:val="00031564"/>
    <w:rsid w:val="00031B76"/>
    <w:rsid w:val="0003204E"/>
    <w:rsid w:val="0003298D"/>
    <w:rsid w:val="00033891"/>
    <w:rsid w:val="00034043"/>
    <w:rsid w:val="00034216"/>
    <w:rsid w:val="00036CB7"/>
    <w:rsid w:val="00036FF5"/>
    <w:rsid w:val="0004001A"/>
    <w:rsid w:val="000403CA"/>
    <w:rsid w:val="00040472"/>
    <w:rsid w:val="00041316"/>
    <w:rsid w:val="000438AC"/>
    <w:rsid w:val="00043913"/>
    <w:rsid w:val="00043D7D"/>
    <w:rsid w:val="00043E93"/>
    <w:rsid w:val="000441D7"/>
    <w:rsid w:val="000443F6"/>
    <w:rsid w:val="00044664"/>
    <w:rsid w:val="00044E17"/>
    <w:rsid w:val="000502D1"/>
    <w:rsid w:val="0005287F"/>
    <w:rsid w:val="00053321"/>
    <w:rsid w:val="000538B8"/>
    <w:rsid w:val="000550E4"/>
    <w:rsid w:val="0005612B"/>
    <w:rsid w:val="0005640B"/>
    <w:rsid w:val="0005766E"/>
    <w:rsid w:val="00060CEB"/>
    <w:rsid w:val="000611A7"/>
    <w:rsid w:val="000619BA"/>
    <w:rsid w:val="0006294E"/>
    <w:rsid w:val="00064A7F"/>
    <w:rsid w:val="00065BB9"/>
    <w:rsid w:val="00066B99"/>
    <w:rsid w:val="00066CCD"/>
    <w:rsid w:val="000715EA"/>
    <w:rsid w:val="00071BEC"/>
    <w:rsid w:val="00072AAD"/>
    <w:rsid w:val="00074DDE"/>
    <w:rsid w:val="000753FE"/>
    <w:rsid w:val="00076A4A"/>
    <w:rsid w:val="000775A9"/>
    <w:rsid w:val="00080575"/>
    <w:rsid w:val="00081121"/>
    <w:rsid w:val="00081604"/>
    <w:rsid w:val="00081C72"/>
    <w:rsid w:val="0008226D"/>
    <w:rsid w:val="000823E6"/>
    <w:rsid w:val="00082B11"/>
    <w:rsid w:val="00082E03"/>
    <w:rsid w:val="00083632"/>
    <w:rsid w:val="0008374A"/>
    <w:rsid w:val="00084037"/>
    <w:rsid w:val="000845A2"/>
    <w:rsid w:val="0008675D"/>
    <w:rsid w:val="00090AD3"/>
    <w:rsid w:val="000923BD"/>
    <w:rsid w:val="00092508"/>
    <w:rsid w:val="000928FC"/>
    <w:rsid w:val="00095CFA"/>
    <w:rsid w:val="000974FD"/>
    <w:rsid w:val="000A0D86"/>
    <w:rsid w:val="000A148E"/>
    <w:rsid w:val="000A296A"/>
    <w:rsid w:val="000A3D4A"/>
    <w:rsid w:val="000A41D3"/>
    <w:rsid w:val="000A4863"/>
    <w:rsid w:val="000A526F"/>
    <w:rsid w:val="000A56A6"/>
    <w:rsid w:val="000A56E6"/>
    <w:rsid w:val="000A5EC7"/>
    <w:rsid w:val="000A633A"/>
    <w:rsid w:val="000A6789"/>
    <w:rsid w:val="000A6CAD"/>
    <w:rsid w:val="000A762D"/>
    <w:rsid w:val="000A7723"/>
    <w:rsid w:val="000A7EAD"/>
    <w:rsid w:val="000B0263"/>
    <w:rsid w:val="000B0E4E"/>
    <w:rsid w:val="000B0E94"/>
    <w:rsid w:val="000B197C"/>
    <w:rsid w:val="000B35C7"/>
    <w:rsid w:val="000B4E45"/>
    <w:rsid w:val="000B5D41"/>
    <w:rsid w:val="000B7017"/>
    <w:rsid w:val="000B762E"/>
    <w:rsid w:val="000B7E2B"/>
    <w:rsid w:val="000C0878"/>
    <w:rsid w:val="000C1FA0"/>
    <w:rsid w:val="000C6049"/>
    <w:rsid w:val="000C646F"/>
    <w:rsid w:val="000C7FEB"/>
    <w:rsid w:val="000D0544"/>
    <w:rsid w:val="000D1A52"/>
    <w:rsid w:val="000D222D"/>
    <w:rsid w:val="000D2742"/>
    <w:rsid w:val="000D325F"/>
    <w:rsid w:val="000D33C9"/>
    <w:rsid w:val="000D3EA6"/>
    <w:rsid w:val="000D4E10"/>
    <w:rsid w:val="000D7C24"/>
    <w:rsid w:val="000D7D46"/>
    <w:rsid w:val="000E0238"/>
    <w:rsid w:val="000E1AF6"/>
    <w:rsid w:val="000E3104"/>
    <w:rsid w:val="000E619A"/>
    <w:rsid w:val="000E64DA"/>
    <w:rsid w:val="000E68BD"/>
    <w:rsid w:val="000F0650"/>
    <w:rsid w:val="000F2ED3"/>
    <w:rsid w:val="000F40C9"/>
    <w:rsid w:val="000F41B3"/>
    <w:rsid w:val="000F656C"/>
    <w:rsid w:val="000F6595"/>
    <w:rsid w:val="000F6E26"/>
    <w:rsid w:val="000F70AC"/>
    <w:rsid w:val="000F712F"/>
    <w:rsid w:val="00101807"/>
    <w:rsid w:val="00102789"/>
    <w:rsid w:val="001031CE"/>
    <w:rsid w:val="00104997"/>
    <w:rsid w:val="00104DBE"/>
    <w:rsid w:val="0010505F"/>
    <w:rsid w:val="001057AE"/>
    <w:rsid w:val="001060C8"/>
    <w:rsid w:val="0010799A"/>
    <w:rsid w:val="00110F48"/>
    <w:rsid w:val="00111B75"/>
    <w:rsid w:val="001125CA"/>
    <w:rsid w:val="001138A3"/>
    <w:rsid w:val="00114BAD"/>
    <w:rsid w:val="001168F7"/>
    <w:rsid w:val="00116DEC"/>
    <w:rsid w:val="00122B9C"/>
    <w:rsid w:val="00122CAF"/>
    <w:rsid w:val="00122F42"/>
    <w:rsid w:val="00123AD8"/>
    <w:rsid w:val="00123C9F"/>
    <w:rsid w:val="00124C0C"/>
    <w:rsid w:val="0012563E"/>
    <w:rsid w:val="0012714D"/>
    <w:rsid w:val="00131CE1"/>
    <w:rsid w:val="001322EB"/>
    <w:rsid w:val="001326C5"/>
    <w:rsid w:val="001336EF"/>
    <w:rsid w:val="00135139"/>
    <w:rsid w:val="00135CD7"/>
    <w:rsid w:val="00137263"/>
    <w:rsid w:val="001408CB"/>
    <w:rsid w:val="00141C2D"/>
    <w:rsid w:val="00141FA7"/>
    <w:rsid w:val="0014222D"/>
    <w:rsid w:val="0014336D"/>
    <w:rsid w:val="0014395C"/>
    <w:rsid w:val="00144B66"/>
    <w:rsid w:val="001457D1"/>
    <w:rsid w:val="00146419"/>
    <w:rsid w:val="00151295"/>
    <w:rsid w:val="001518C3"/>
    <w:rsid w:val="00151EA9"/>
    <w:rsid w:val="001526C7"/>
    <w:rsid w:val="00152DB1"/>
    <w:rsid w:val="00156826"/>
    <w:rsid w:val="00157183"/>
    <w:rsid w:val="00161E06"/>
    <w:rsid w:val="00162830"/>
    <w:rsid w:val="0016295B"/>
    <w:rsid w:val="001634F9"/>
    <w:rsid w:val="0016481B"/>
    <w:rsid w:val="00165037"/>
    <w:rsid w:val="00166457"/>
    <w:rsid w:val="001672E3"/>
    <w:rsid w:val="00170F2A"/>
    <w:rsid w:val="00171293"/>
    <w:rsid w:val="00172E1D"/>
    <w:rsid w:val="0017313D"/>
    <w:rsid w:val="00173987"/>
    <w:rsid w:val="0017426C"/>
    <w:rsid w:val="001745DC"/>
    <w:rsid w:val="0017471C"/>
    <w:rsid w:val="00175B34"/>
    <w:rsid w:val="00175E98"/>
    <w:rsid w:val="00177583"/>
    <w:rsid w:val="001806E3"/>
    <w:rsid w:val="0018231E"/>
    <w:rsid w:val="00182CCE"/>
    <w:rsid w:val="00184943"/>
    <w:rsid w:val="0018698C"/>
    <w:rsid w:val="00186EB0"/>
    <w:rsid w:val="001876E6"/>
    <w:rsid w:val="001879F6"/>
    <w:rsid w:val="00187BC8"/>
    <w:rsid w:val="00190F84"/>
    <w:rsid w:val="00192608"/>
    <w:rsid w:val="00193167"/>
    <w:rsid w:val="00195BD0"/>
    <w:rsid w:val="0019604C"/>
    <w:rsid w:val="001969C1"/>
    <w:rsid w:val="00197044"/>
    <w:rsid w:val="0019725C"/>
    <w:rsid w:val="0019779B"/>
    <w:rsid w:val="001A0788"/>
    <w:rsid w:val="001A090E"/>
    <w:rsid w:val="001A09BA"/>
    <w:rsid w:val="001A126B"/>
    <w:rsid w:val="001A16CE"/>
    <w:rsid w:val="001A1A9B"/>
    <w:rsid w:val="001A2136"/>
    <w:rsid w:val="001A3F38"/>
    <w:rsid w:val="001A41C4"/>
    <w:rsid w:val="001A4484"/>
    <w:rsid w:val="001A5EF3"/>
    <w:rsid w:val="001A7E42"/>
    <w:rsid w:val="001B17A7"/>
    <w:rsid w:val="001B19A2"/>
    <w:rsid w:val="001B1CE3"/>
    <w:rsid w:val="001B1ED0"/>
    <w:rsid w:val="001B30C0"/>
    <w:rsid w:val="001B3A32"/>
    <w:rsid w:val="001B4C21"/>
    <w:rsid w:val="001B4DE7"/>
    <w:rsid w:val="001B56F9"/>
    <w:rsid w:val="001B663A"/>
    <w:rsid w:val="001B7AD2"/>
    <w:rsid w:val="001C0273"/>
    <w:rsid w:val="001C0E61"/>
    <w:rsid w:val="001C1004"/>
    <w:rsid w:val="001C2CCE"/>
    <w:rsid w:val="001C2D81"/>
    <w:rsid w:val="001C2E3A"/>
    <w:rsid w:val="001C2F84"/>
    <w:rsid w:val="001C4659"/>
    <w:rsid w:val="001C4864"/>
    <w:rsid w:val="001C4A56"/>
    <w:rsid w:val="001C5A6D"/>
    <w:rsid w:val="001C7263"/>
    <w:rsid w:val="001D1153"/>
    <w:rsid w:val="001D1507"/>
    <w:rsid w:val="001D2DF8"/>
    <w:rsid w:val="001D3E4E"/>
    <w:rsid w:val="001D40B1"/>
    <w:rsid w:val="001D4189"/>
    <w:rsid w:val="001D44C8"/>
    <w:rsid w:val="001D4906"/>
    <w:rsid w:val="001D4FF2"/>
    <w:rsid w:val="001D5D16"/>
    <w:rsid w:val="001D7000"/>
    <w:rsid w:val="001E1402"/>
    <w:rsid w:val="001E2AC1"/>
    <w:rsid w:val="001E306D"/>
    <w:rsid w:val="001E3217"/>
    <w:rsid w:val="001E3D55"/>
    <w:rsid w:val="001E3EDB"/>
    <w:rsid w:val="001E3F81"/>
    <w:rsid w:val="001E4B44"/>
    <w:rsid w:val="001E60E0"/>
    <w:rsid w:val="001E655B"/>
    <w:rsid w:val="001E68D7"/>
    <w:rsid w:val="001E7C28"/>
    <w:rsid w:val="001E7E1D"/>
    <w:rsid w:val="001F2743"/>
    <w:rsid w:val="001F36E8"/>
    <w:rsid w:val="001F4A2F"/>
    <w:rsid w:val="001F5C0F"/>
    <w:rsid w:val="00200994"/>
    <w:rsid w:val="00200A5A"/>
    <w:rsid w:val="00200C7F"/>
    <w:rsid w:val="0020101F"/>
    <w:rsid w:val="002015D7"/>
    <w:rsid w:val="00203453"/>
    <w:rsid w:val="002045EA"/>
    <w:rsid w:val="0020668D"/>
    <w:rsid w:val="00206793"/>
    <w:rsid w:val="00207F9B"/>
    <w:rsid w:val="002112A5"/>
    <w:rsid w:val="00211A6F"/>
    <w:rsid w:val="00212334"/>
    <w:rsid w:val="002127E6"/>
    <w:rsid w:val="00212D61"/>
    <w:rsid w:val="00215784"/>
    <w:rsid w:val="0021758F"/>
    <w:rsid w:val="002205EC"/>
    <w:rsid w:val="00220A14"/>
    <w:rsid w:val="00220C30"/>
    <w:rsid w:val="0022348D"/>
    <w:rsid w:val="00225A72"/>
    <w:rsid w:val="00226D89"/>
    <w:rsid w:val="002274B0"/>
    <w:rsid w:val="00227F33"/>
    <w:rsid w:val="0023151E"/>
    <w:rsid w:val="002334EB"/>
    <w:rsid w:val="00234507"/>
    <w:rsid w:val="002346E8"/>
    <w:rsid w:val="00236126"/>
    <w:rsid w:val="00237E03"/>
    <w:rsid w:val="0024031B"/>
    <w:rsid w:val="002406C1"/>
    <w:rsid w:val="0024303A"/>
    <w:rsid w:val="00243DB8"/>
    <w:rsid w:val="002459E5"/>
    <w:rsid w:val="0024700D"/>
    <w:rsid w:val="00253F12"/>
    <w:rsid w:val="00255FBD"/>
    <w:rsid w:val="002560B3"/>
    <w:rsid w:val="002568AE"/>
    <w:rsid w:val="00256E74"/>
    <w:rsid w:val="0025748E"/>
    <w:rsid w:val="00257E03"/>
    <w:rsid w:val="0026026A"/>
    <w:rsid w:val="00260828"/>
    <w:rsid w:val="00261C6B"/>
    <w:rsid w:val="00263411"/>
    <w:rsid w:val="00263E34"/>
    <w:rsid w:val="00264C91"/>
    <w:rsid w:val="00270688"/>
    <w:rsid w:val="00271ABD"/>
    <w:rsid w:val="00272171"/>
    <w:rsid w:val="00272392"/>
    <w:rsid w:val="00274053"/>
    <w:rsid w:val="00274520"/>
    <w:rsid w:val="0027473F"/>
    <w:rsid w:val="00274B90"/>
    <w:rsid w:val="00275FE9"/>
    <w:rsid w:val="002762C6"/>
    <w:rsid w:val="00277D82"/>
    <w:rsid w:val="00285D35"/>
    <w:rsid w:val="002860FD"/>
    <w:rsid w:val="00286D66"/>
    <w:rsid w:val="002873F4"/>
    <w:rsid w:val="00291B95"/>
    <w:rsid w:val="00291F30"/>
    <w:rsid w:val="00294358"/>
    <w:rsid w:val="00294C24"/>
    <w:rsid w:val="00295A64"/>
    <w:rsid w:val="002A048B"/>
    <w:rsid w:val="002A2784"/>
    <w:rsid w:val="002A28F8"/>
    <w:rsid w:val="002A2F86"/>
    <w:rsid w:val="002A4932"/>
    <w:rsid w:val="002A4D94"/>
    <w:rsid w:val="002A61FD"/>
    <w:rsid w:val="002B1159"/>
    <w:rsid w:val="002B2A22"/>
    <w:rsid w:val="002B30C7"/>
    <w:rsid w:val="002B391F"/>
    <w:rsid w:val="002B4E09"/>
    <w:rsid w:val="002B6A9D"/>
    <w:rsid w:val="002B7C1E"/>
    <w:rsid w:val="002C39F4"/>
    <w:rsid w:val="002C3DA3"/>
    <w:rsid w:val="002C463C"/>
    <w:rsid w:val="002C4BE5"/>
    <w:rsid w:val="002C659C"/>
    <w:rsid w:val="002C69D7"/>
    <w:rsid w:val="002C7918"/>
    <w:rsid w:val="002D0844"/>
    <w:rsid w:val="002D0A68"/>
    <w:rsid w:val="002D6C68"/>
    <w:rsid w:val="002D746F"/>
    <w:rsid w:val="002D7FFB"/>
    <w:rsid w:val="002E00DC"/>
    <w:rsid w:val="002E0CEF"/>
    <w:rsid w:val="002E1394"/>
    <w:rsid w:val="002E1712"/>
    <w:rsid w:val="002E38DA"/>
    <w:rsid w:val="002E4267"/>
    <w:rsid w:val="002E4D82"/>
    <w:rsid w:val="002E6449"/>
    <w:rsid w:val="002E67B7"/>
    <w:rsid w:val="002E6BF8"/>
    <w:rsid w:val="002E6FD9"/>
    <w:rsid w:val="002E721C"/>
    <w:rsid w:val="002F0576"/>
    <w:rsid w:val="002F1B05"/>
    <w:rsid w:val="002F2633"/>
    <w:rsid w:val="002F3B24"/>
    <w:rsid w:val="002F459B"/>
    <w:rsid w:val="002F4BEB"/>
    <w:rsid w:val="002F4D98"/>
    <w:rsid w:val="002F5E82"/>
    <w:rsid w:val="002F6643"/>
    <w:rsid w:val="002F709B"/>
    <w:rsid w:val="002F714A"/>
    <w:rsid w:val="0030067D"/>
    <w:rsid w:val="003010B3"/>
    <w:rsid w:val="00301172"/>
    <w:rsid w:val="00302DA3"/>
    <w:rsid w:val="003032C1"/>
    <w:rsid w:val="0030588D"/>
    <w:rsid w:val="003060ED"/>
    <w:rsid w:val="003121D7"/>
    <w:rsid w:val="00312EA1"/>
    <w:rsid w:val="00313789"/>
    <w:rsid w:val="00315554"/>
    <w:rsid w:val="00315DFC"/>
    <w:rsid w:val="00316B2A"/>
    <w:rsid w:val="00320B86"/>
    <w:rsid w:val="0032131E"/>
    <w:rsid w:val="00322F35"/>
    <w:rsid w:val="003247AE"/>
    <w:rsid w:val="00324AA6"/>
    <w:rsid w:val="0032796C"/>
    <w:rsid w:val="00330066"/>
    <w:rsid w:val="003317E1"/>
    <w:rsid w:val="00331D3D"/>
    <w:rsid w:val="00332073"/>
    <w:rsid w:val="003323E4"/>
    <w:rsid w:val="00332418"/>
    <w:rsid w:val="003348FB"/>
    <w:rsid w:val="003365DB"/>
    <w:rsid w:val="00336C8A"/>
    <w:rsid w:val="00337A36"/>
    <w:rsid w:val="00337B38"/>
    <w:rsid w:val="0034186A"/>
    <w:rsid w:val="003445A9"/>
    <w:rsid w:val="00346F13"/>
    <w:rsid w:val="003503D6"/>
    <w:rsid w:val="00350472"/>
    <w:rsid w:val="0035250F"/>
    <w:rsid w:val="00352831"/>
    <w:rsid w:val="00353042"/>
    <w:rsid w:val="00353AB8"/>
    <w:rsid w:val="00354255"/>
    <w:rsid w:val="00354CF8"/>
    <w:rsid w:val="00355853"/>
    <w:rsid w:val="00356A0D"/>
    <w:rsid w:val="00357E46"/>
    <w:rsid w:val="003602FA"/>
    <w:rsid w:val="003609B4"/>
    <w:rsid w:val="0036184B"/>
    <w:rsid w:val="0036262E"/>
    <w:rsid w:val="00364772"/>
    <w:rsid w:val="00364C8E"/>
    <w:rsid w:val="0036583A"/>
    <w:rsid w:val="003659BE"/>
    <w:rsid w:val="0036639A"/>
    <w:rsid w:val="003755EC"/>
    <w:rsid w:val="00375E2B"/>
    <w:rsid w:val="00375ECF"/>
    <w:rsid w:val="003760B9"/>
    <w:rsid w:val="00377901"/>
    <w:rsid w:val="00380022"/>
    <w:rsid w:val="0038016E"/>
    <w:rsid w:val="003805A4"/>
    <w:rsid w:val="00381079"/>
    <w:rsid w:val="00383FB7"/>
    <w:rsid w:val="003864AB"/>
    <w:rsid w:val="003864D6"/>
    <w:rsid w:val="003868F7"/>
    <w:rsid w:val="00386D70"/>
    <w:rsid w:val="0038705A"/>
    <w:rsid w:val="00387DCB"/>
    <w:rsid w:val="00390B40"/>
    <w:rsid w:val="00391811"/>
    <w:rsid w:val="003A0108"/>
    <w:rsid w:val="003A032A"/>
    <w:rsid w:val="003A07E9"/>
    <w:rsid w:val="003A07FC"/>
    <w:rsid w:val="003A2D9B"/>
    <w:rsid w:val="003A63BE"/>
    <w:rsid w:val="003A706F"/>
    <w:rsid w:val="003A7CFB"/>
    <w:rsid w:val="003B1793"/>
    <w:rsid w:val="003B23A4"/>
    <w:rsid w:val="003B2BC4"/>
    <w:rsid w:val="003B316F"/>
    <w:rsid w:val="003B328A"/>
    <w:rsid w:val="003B3506"/>
    <w:rsid w:val="003B3A9C"/>
    <w:rsid w:val="003B4053"/>
    <w:rsid w:val="003B493D"/>
    <w:rsid w:val="003B4D8A"/>
    <w:rsid w:val="003B5063"/>
    <w:rsid w:val="003B6C0F"/>
    <w:rsid w:val="003B781B"/>
    <w:rsid w:val="003C0C3A"/>
    <w:rsid w:val="003C0E8D"/>
    <w:rsid w:val="003C191F"/>
    <w:rsid w:val="003C1BA9"/>
    <w:rsid w:val="003C2501"/>
    <w:rsid w:val="003C2923"/>
    <w:rsid w:val="003C2ED5"/>
    <w:rsid w:val="003C5B3B"/>
    <w:rsid w:val="003C5DDF"/>
    <w:rsid w:val="003C6A4D"/>
    <w:rsid w:val="003C7B4C"/>
    <w:rsid w:val="003C7BB6"/>
    <w:rsid w:val="003D0A4B"/>
    <w:rsid w:val="003D1B60"/>
    <w:rsid w:val="003D2DF0"/>
    <w:rsid w:val="003D5526"/>
    <w:rsid w:val="003D5F9F"/>
    <w:rsid w:val="003D61B0"/>
    <w:rsid w:val="003D640B"/>
    <w:rsid w:val="003D74A2"/>
    <w:rsid w:val="003E0529"/>
    <w:rsid w:val="003E0803"/>
    <w:rsid w:val="003E1567"/>
    <w:rsid w:val="003E2FE0"/>
    <w:rsid w:val="003E36E6"/>
    <w:rsid w:val="003E532D"/>
    <w:rsid w:val="003E5806"/>
    <w:rsid w:val="003F294F"/>
    <w:rsid w:val="003F3F63"/>
    <w:rsid w:val="003F40E4"/>
    <w:rsid w:val="003F51CF"/>
    <w:rsid w:val="003F5371"/>
    <w:rsid w:val="003F5CFA"/>
    <w:rsid w:val="003F6E4F"/>
    <w:rsid w:val="004006C5"/>
    <w:rsid w:val="00400B78"/>
    <w:rsid w:val="00401013"/>
    <w:rsid w:val="00401180"/>
    <w:rsid w:val="00401566"/>
    <w:rsid w:val="00402852"/>
    <w:rsid w:val="00402C17"/>
    <w:rsid w:val="00403AE8"/>
    <w:rsid w:val="00404236"/>
    <w:rsid w:val="0040438D"/>
    <w:rsid w:val="00404A12"/>
    <w:rsid w:val="00405329"/>
    <w:rsid w:val="0040590C"/>
    <w:rsid w:val="00405952"/>
    <w:rsid w:val="00407003"/>
    <w:rsid w:val="00407342"/>
    <w:rsid w:val="00410B57"/>
    <w:rsid w:val="0041102D"/>
    <w:rsid w:val="004130C9"/>
    <w:rsid w:val="00413604"/>
    <w:rsid w:val="00413E23"/>
    <w:rsid w:val="004148C4"/>
    <w:rsid w:val="00415726"/>
    <w:rsid w:val="0041576D"/>
    <w:rsid w:val="004166E7"/>
    <w:rsid w:val="00416BC3"/>
    <w:rsid w:val="00416C6B"/>
    <w:rsid w:val="004202CB"/>
    <w:rsid w:val="004230CE"/>
    <w:rsid w:val="0042450D"/>
    <w:rsid w:val="00424D67"/>
    <w:rsid w:val="00426A80"/>
    <w:rsid w:val="00426B61"/>
    <w:rsid w:val="00426BAC"/>
    <w:rsid w:val="00433E7F"/>
    <w:rsid w:val="0043546A"/>
    <w:rsid w:val="00437358"/>
    <w:rsid w:val="00440A91"/>
    <w:rsid w:val="00442788"/>
    <w:rsid w:val="00445C43"/>
    <w:rsid w:val="004469E0"/>
    <w:rsid w:val="004503BB"/>
    <w:rsid w:val="00453AF6"/>
    <w:rsid w:val="00453DBB"/>
    <w:rsid w:val="00455616"/>
    <w:rsid w:val="00455EF0"/>
    <w:rsid w:val="00457AC1"/>
    <w:rsid w:val="00457E2D"/>
    <w:rsid w:val="00461C05"/>
    <w:rsid w:val="00461DD7"/>
    <w:rsid w:val="004631ED"/>
    <w:rsid w:val="004638C4"/>
    <w:rsid w:val="00464AC1"/>
    <w:rsid w:val="00464FF1"/>
    <w:rsid w:val="00465840"/>
    <w:rsid w:val="0046617A"/>
    <w:rsid w:val="004664D4"/>
    <w:rsid w:val="004668E5"/>
    <w:rsid w:val="00467156"/>
    <w:rsid w:val="00467F65"/>
    <w:rsid w:val="004709C6"/>
    <w:rsid w:val="0047455F"/>
    <w:rsid w:val="00475A79"/>
    <w:rsid w:val="00475A8E"/>
    <w:rsid w:val="00475DB3"/>
    <w:rsid w:val="00476340"/>
    <w:rsid w:val="004770BD"/>
    <w:rsid w:val="004772EA"/>
    <w:rsid w:val="00477DDC"/>
    <w:rsid w:val="00480C5F"/>
    <w:rsid w:val="00481900"/>
    <w:rsid w:val="004838DE"/>
    <w:rsid w:val="00483B4A"/>
    <w:rsid w:val="0048430D"/>
    <w:rsid w:val="00485079"/>
    <w:rsid w:val="00486A70"/>
    <w:rsid w:val="00493D2F"/>
    <w:rsid w:val="004943F5"/>
    <w:rsid w:val="00494507"/>
    <w:rsid w:val="00494994"/>
    <w:rsid w:val="00494CF3"/>
    <w:rsid w:val="00496F71"/>
    <w:rsid w:val="00497531"/>
    <w:rsid w:val="00497B16"/>
    <w:rsid w:val="004A023E"/>
    <w:rsid w:val="004A0F08"/>
    <w:rsid w:val="004A23B7"/>
    <w:rsid w:val="004A3117"/>
    <w:rsid w:val="004A40C7"/>
    <w:rsid w:val="004A570C"/>
    <w:rsid w:val="004A5EC9"/>
    <w:rsid w:val="004A733C"/>
    <w:rsid w:val="004A79AF"/>
    <w:rsid w:val="004B120C"/>
    <w:rsid w:val="004B321C"/>
    <w:rsid w:val="004B5B05"/>
    <w:rsid w:val="004B5E2F"/>
    <w:rsid w:val="004B6F49"/>
    <w:rsid w:val="004B7037"/>
    <w:rsid w:val="004C14E0"/>
    <w:rsid w:val="004C20AB"/>
    <w:rsid w:val="004C4440"/>
    <w:rsid w:val="004C4831"/>
    <w:rsid w:val="004D0521"/>
    <w:rsid w:val="004D11E2"/>
    <w:rsid w:val="004D1662"/>
    <w:rsid w:val="004D16A0"/>
    <w:rsid w:val="004D3194"/>
    <w:rsid w:val="004D33E2"/>
    <w:rsid w:val="004D3BA1"/>
    <w:rsid w:val="004D3D12"/>
    <w:rsid w:val="004D51BC"/>
    <w:rsid w:val="004D539E"/>
    <w:rsid w:val="004D659B"/>
    <w:rsid w:val="004D6C3A"/>
    <w:rsid w:val="004D6C9E"/>
    <w:rsid w:val="004E2774"/>
    <w:rsid w:val="004E2897"/>
    <w:rsid w:val="004E334D"/>
    <w:rsid w:val="004E4D90"/>
    <w:rsid w:val="004E526D"/>
    <w:rsid w:val="004E665B"/>
    <w:rsid w:val="004E69EF"/>
    <w:rsid w:val="004F1273"/>
    <w:rsid w:val="004F219F"/>
    <w:rsid w:val="004F349B"/>
    <w:rsid w:val="004F353A"/>
    <w:rsid w:val="004F41D5"/>
    <w:rsid w:val="004F4D0F"/>
    <w:rsid w:val="004F7D20"/>
    <w:rsid w:val="00500A1E"/>
    <w:rsid w:val="00500F48"/>
    <w:rsid w:val="0050321D"/>
    <w:rsid w:val="00503D70"/>
    <w:rsid w:val="00503FAE"/>
    <w:rsid w:val="00504373"/>
    <w:rsid w:val="00504CCF"/>
    <w:rsid w:val="00506060"/>
    <w:rsid w:val="005073FF"/>
    <w:rsid w:val="0050749B"/>
    <w:rsid w:val="00507A46"/>
    <w:rsid w:val="00507C49"/>
    <w:rsid w:val="005100D0"/>
    <w:rsid w:val="00510D60"/>
    <w:rsid w:val="00511261"/>
    <w:rsid w:val="005128B3"/>
    <w:rsid w:val="005131F4"/>
    <w:rsid w:val="005153C6"/>
    <w:rsid w:val="00515C07"/>
    <w:rsid w:val="0051777F"/>
    <w:rsid w:val="00517D4D"/>
    <w:rsid w:val="005206E4"/>
    <w:rsid w:val="00520828"/>
    <w:rsid w:val="0052338B"/>
    <w:rsid w:val="00523B70"/>
    <w:rsid w:val="00524C0E"/>
    <w:rsid w:val="00525831"/>
    <w:rsid w:val="0052597D"/>
    <w:rsid w:val="00525FD5"/>
    <w:rsid w:val="00526107"/>
    <w:rsid w:val="00531109"/>
    <w:rsid w:val="005312B2"/>
    <w:rsid w:val="00533CB8"/>
    <w:rsid w:val="00533FC0"/>
    <w:rsid w:val="00534B2D"/>
    <w:rsid w:val="00536345"/>
    <w:rsid w:val="00536466"/>
    <w:rsid w:val="005366D8"/>
    <w:rsid w:val="00536B2C"/>
    <w:rsid w:val="00541F0C"/>
    <w:rsid w:val="005425B5"/>
    <w:rsid w:val="00542924"/>
    <w:rsid w:val="00544CF8"/>
    <w:rsid w:val="00545815"/>
    <w:rsid w:val="005460AF"/>
    <w:rsid w:val="0054637F"/>
    <w:rsid w:val="005469A3"/>
    <w:rsid w:val="005471F1"/>
    <w:rsid w:val="00551A0F"/>
    <w:rsid w:val="00551DC1"/>
    <w:rsid w:val="005528C8"/>
    <w:rsid w:val="00555213"/>
    <w:rsid w:val="00555CEB"/>
    <w:rsid w:val="00557C61"/>
    <w:rsid w:val="005603B7"/>
    <w:rsid w:val="0056134E"/>
    <w:rsid w:val="00563A22"/>
    <w:rsid w:val="00564A80"/>
    <w:rsid w:val="005656EB"/>
    <w:rsid w:val="00565FB2"/>
    <w:rsid w:val="00566459"/>
    <w:rsid w:val="005705FB"/>
    <w:rsid w:val="00572C9C"/>
    <w:rsid w:val="005733D7"/>
    <w:rsid w:val="00573AB0"/>
    <w:rsid w:val="00574244"/>
    <w:rsid w:val="00574C3D"/>
    <w:rsid w:val="005752AF"/>
    <w:rsid w:val="00575A2D"/>
    <w:rsid w:val="00576E24"/>
    <w:rsid w:val="00576EBC"/>
    <w:rsid w:val="00582090"/>
    <w:rsid w:val="00583D23"/>
    <w:rsid w:val="00584A78"/>
    <w:rsid w:val="005857C8"/>
    <w:rsid w:val="00585841"/>
    <w:rsid w:val="00586FCA"/>
    <w:rsid w:val="005876E9"/>
    <w:rsid w:val="00590B44"/>
    <w:rsid w:val="0059102C"/>
    <w:rsid w:val="005915BE"/>
    <w:rsid w:val="00596531"/>
    <w:rsid w:val="0059787F"/>
    <w:rsid w:val="005A1179"/>
    <w:rsid w:val="005A4CA8"/>
    <w:rsid w:val="005A4E53"/>
    <w:rsid w:val="005A51D7"/>
    <w:rsid w:val="005A6AC2"/>
    <w:rsid w:val="005A6E64"/>
    <w:rsid w:val="005A7632"/>
    <w:rsid w:val="005B087E"/>
    <w:rsid w:val="005B1333"/>
    <w:rsid w:val="005B173E"/>
    <w:rsid w:val="005B1EE6"/>
    <w:rsid w:val="005B2B2E"/>
    <w:rsid w:val="005B4FC2"/>
    <w:rsid w:val="005B54DA"/>
    <w:rsid w:val="005B5672"/>
    <w:rsid w:val="005B5A88"/>
    <w:rsid w:val="005B6885"/>
    <w:rsid w:val="005B6FE1"/>
    <w:rsid w:val="005B7317"/>
    <w:rsid w:val="005C05E5"/>
    <w:rsid w:val="005C10C4"/>
    <w:rsid w:val="005C13EF"/>
    <w:rsid w:val="005C1C9B"/>
    <w:rsid w:val="005C3226"/>
    <w:rsid w:val="005C48CB"/>
    <w:rsid w:val="005C6997"/>
    <w:rsid w:val="005D0327"/>
    <w:rsid w:val="005D0C62"/>
    <w:rsid w:val="005D11AE"/>
    <w:rsid w:val="005D12AB"/>
    <w:rsid w:val="005D1965"/>
    <w:rsid w:val="005D196F"/>
    <w:rsid w:val="005D523C"/>
    <w:rsid w:val="005D69DF"/>
    <w:rsid w:val="005D6CBA"/>
    <w:rsid w:val="005E0E43"/>
    <w:rsid w:val="005E14F3"/>
    <w:rsid w:val="005E5204"/>
    <w:rsid w:val="005E55C8"/>
    <w:rsid w:val="005E61F6"/>
    <w:rsid w:val="005E6B83"/>
    <w:rsid w:val="005E704B"/>
    <w:rsid w:val="005F018D"/>
    <w:rsid w:val="005F01A0"/>
    <w:rsid w:val="005F198B"/>
    <w:rsid w:val="005F2EB4"/>
    <w:rsid w:val="005F3272"/>
    <w:rsid w:val="005F3996"/>
    <w:rsid w:val="005F5300"/>
    <w:rsid w:val="005F5516"/>
    <w:rsid w:val="005F71D4"/>
    <w:rsid w:val="006002C0"/>
    <w:rsid w:val="00603C55"/>
    <w:rsid w:val="00604797"/>
    <w:rsid w:val="006056CC"/>
    <w:rsid w:val="0060725F"/>
    <w:rsid w:val="00610C60"/>
    <w:rsid w:val="00611D5E"/>
    <w:rsid w:val="00612569"/>
    <w:rsid w:val="006126DE"/>
    <w:rsid w:val="00612BE6"/>
    <w:rsid w:val="0061489A"/>
    <w:rsid w:val="00614A18"/>
    <w:rsid w:val="00616450"/>
    <w:rsid w:val="006164C4"/>
    <w:rsid w:val="0061723F"/>
    <w:rsid w:val="006176FB"/>
    <w:rsid w:val="00622D94"/>
    <w:rsid w:val="00623317"/>
    <w:rsid w:val="00623F66"/>
    <w:rsid w:val="006249DC"/>
    <w:rsid w:val="0062695E"/>
    <w:rsid w:val="00630852"/>
    <w:rsid w:val="006322CF"/>
    <w:rsid w:val="006336CC"/>
    <w:rsid w:val="0063377F"/>
    <w:rsid w:val="006362A9"/>
    <w:rsid w:val="0063660D"/>
    <w:rsid w:val="00637296"/>
    <w:rsid w:val="00637606"/>
    <w:rsid w:val="00640CD0"/>
    <w:rsid w:val="00641DD8"/>
    <w:rsid w:val="00641F32"/>
    <w:rsid w:val="00643EE4"/>
    <w:rsid w:val="00644528"/>
    <w:rsid w:val="00644961"/>
    <w:rsid w:val="006449BA"/>
    <w:rsid w:val="00644B84"/>
    <w:rsid w:val="006452E6"/>
    <w:rsid w:val="00646C5C"/>
    <w:rsid w:val="00646E06"/>
    <w:rsid w:val="00647894"/>
    <w:rsid w:val="006523AC"/>
    <w:rsid w:val="0065292A"/>
    <w:rsid w:val="00653C8B"/>
    <w:rsid w:val="0065505F"/>
    <w:rsid w:val="00656C4F"/>
    <w:rsid w:val="00656EE9"/>
    <w:rsid w:val="0066082A"/>
    <w:rsid w:val="00661053"/>
    <w:rsid w:val="00661620"/>
    <w:rsid w:val="0066197F"/>
    <w:rsid w:val="006641CF"/>
    <w:rsid w:val="00664C5D"/>
    <w:rsid w:val="006660AE"/>
    <w:rsid w:val="00667DE1"/>
    <w:rsid w:val="00670319"/>
    <w:rsid w:val="00670582"/>
    <w:rsid w:val="00671A34"/>
    <w:rsid w:val="00673E96"/>
    <w:rsid w:val="00673FA4"/>
    <w:rsid w:val="006809B5"/>
    <w:rsid w:val="006816C0"/>
    <w:rsid w:val="00681CAA"/>
    <w:rsid w:val="00681DF6"/>
    <w:rsid w:val="00682EB0"/>
    <w:rsid w:val="00683F56"/>
    <w:rsid w:val="00685A8F"/>
    <w:rsid w:val="00686A12"/>
    <w:rsid w:val="00686A8C"/>
    <w:rsid w:val="0069094E"/>
    <w:rsid w:val="00691168"/>
    <w:rsid w:val="0069398F"/>
    <w:rsid w:val="00695075"/>
    <w:rsid w:val="00695276"/>
    <w:rsid w:val="00695A5B"/>
    <w:rsid w:val="006972B8"/>
    <w:rsid w:val="0069732B"/>
    <w:rsid w:val="006976C0"/>
    <w:rsid w:val="006A12FF"/>
    <w:rsid w:val="006A14B9"/>
    <w:rsid w:val="006A1969"/>
    <w:rsid w:val="006A1AB2"/>
    <w:rsid w:val="006A1C37"/>
    <w:rsid w:val="006A29D9"/>
    <w:rsid w:val="006A3347"/>
    <w:rsid w:val="006A6B1E"/>
    <w:rsid w:val="006B0224"/>
    <w:rsid w:val="006B02AE"/>
    <w:rsid w:val="006B04A8"/>
    <w:rsid w:val="006B15B7"/>
    <w:rsid w:val="006B1ECD"/>
    <w:rsid w:val="006B232A"/>
    <w:rsid w:val="006B2554"/>
    <w:rsid w:val="006B36F5"/>
    <w:rsid w:val="006B562B"/>
    <w:rsid w:val="006B5B93"/>
    <w:rsid w:val="006B5DC8"/>
    <w:rsid w:val="006B6D95"/>
    <w:rsid w:val="006C010E"/>
    <w:rsid w:val="006C207F"/>
    <w:rsid w:val="006C2CD3"/>
    <w:rsid w:val="006C4D08"/>
    <w:rsid w:val="006C6F54"/>
    <w:rsid w:val="006D230D"/>
    <w:rsid w:val="006D2AF7"/>
    <w:rsid w:val="006D3314"/>
    <w:rsid w:val="006D3383"/>
    <w:rsid w:val="006D402E"/>
    <w:rsid w:val="006D65B3"/>
    <w:rsid w:val="006E00B4"/>
    <w:rsid w:val="006E1563"/>
    <w:rsid w:val="006E253F"/>
    <w:rsid w:val="006E3277"/>
    <w:rsid w:val="006E3E0B"/>
    <w:rsid w:val="006E5F11"/>
    <w:rsid w:val="006E6532"/>
    <w:rsid w:val="006E7BF7"/>
    <w:rsid w:val="006E7DCE"/>
    <w:rsid w:val="006F04D2"/>
    <w:rsid w:val="006F0AC1"/>
    <w:rsid w:val="006F0AF7"/>
    <w:rsid w:val="006F3423"/>
    <w:rsid w:val="006F3471"/>
    <w:rsid w:val="006F3715"/>
    <w:rsid w:val="006F3B88"/>
    <w:rsid w:val="006F416E"/>
    <w:rsid w:val="006F4478"/>
    <w:rsid w:val="006F6309"/>
    <w:rsid w:val="006F7713"/>
    <w:rsid w:val="00700B3A"/>
    <w:rsid w:val="007028EB"/>
    <w:rsid w:val="0070381B"/>
    <w:rsid w:val="00704471"/>
    <w:rsid w:val="00710D5C"/>
    <w:rsid w:val="007135D3"/>
    <w:rsid w:val="00713A43"/>
    <w:rsid w:val="00713E24"/>
    <w:rsid w:val="0071402A"/>
    <w:rsid w:val="007142E1"/>
    <w:rsid w:val="007162CA"/>
    <w:rsid w:val="007163F2"/>
    <w:rsid w:val="00717CAC"/>
    <w:rsid w:val="00720DD2"/>
    <w:rsid w:val="00721C6A"/>
    <w:rsid w:val="007229F2"/>
    <w:rsid w:val="00722AF1"/>
    <w:rsid w:val="007231D2"/>
    <w:rsid w:val="00724032"/>
    <w:rsid w:val="00724895"/>
    <w:rsid w:val="00724AF4"/>
    <w:rsid w:val="00724CB0"/>
    <w:rsid w:val="00725EBF"/>
    <w:rsid w:val="007279FF"/>
    <w:rsid w:val="00727A77"/>
    <w:rsid w:val="00730AB4"/>
    <w:rsid w:val="007323A5"/>
    <w:rsid w:val="00732F48"/>
    <w:rsid w:val="0073551A"/>
    <w:rsid w:val="00736116"/>
    <w:rsid w:val="007372E3"/>
    <w:rsid w:val="00737DB3"/>
    <w:rsid w:val="007441C4"/>
    <w:rsid w:val="00745738"/>
    <w:rsid w:val="00746460"/>
    <w:rsid w:val="007473EE"/>
    <w:rsid w:val="00747708"/>
    <w:rsid w:val="00747C19"/>
    <w:rsid w:val="00747F1B"/>
    <w:rsid w:val="00751C35"/>
    <w:rsid w:val="00752191"/>
    <w:rsid w:val="00753DD1"/>
    <w:rsid w:val="00754BEB"/>
    <w:rsid w:val="00755446"/>
    <w:rsid w:val="00755F47"/>
    <w:rsid w:val="00757D43"/>
    <w:rsid w:val="00760848"/>
    <w:rsid w:val="007626BE"/>
    <w:rsid w:val="00762880"/>
    <w:rsid w:val="00763815"/>
    <w:rsid w:val="00763A50"/>
    <w:rsid w:val="00764746"/>
    <w:rsid w:val="007664FA"/>
    <w:rsid w:val="00767ADF"/>
    <w:rsid w:val="007700F9"/>
    <w:rsid w:val="007706B5"/>
    <w:rsid w:val="00771AAC"/>
    <w:rsid w:val="00776F3A"/>
    <w:rsid w:val="00777C91"/>
    <w:rsid w:val="00780029"/>
    <w:rsid w:val="00780AA6"/>
    <w:rsid w:val="00780B12"/>
    <w:rsid w:val="00781160"/>
    <w:rsid w:val="00781D20"/>
    <w:rsid w:val="007820AA"/>
    <w:rsid w:val="00785179"/>
    <w:rsid w:val="00785D1B"/>
    <w:rsid w:val="00786320"/>
    <w:rsid w:val="00786CC9"/>
    <w:rsid w:val="00786DAF"/>
    <w:rsid w:val="007876AB"/>
    <w:rsid w:val="00791CF0"/>
    <w:rsid w:val="00792366"/>
    <w:rsid w:val="00792C5E"/>
    <w:rsid w:val="00794273"/>
    <w:rsid w:val="00794BD2"/>
    <w:rsid w:val="00795DCB"/>
    <w:rsid w:val="0079674C"/>
    <w:rsid w:val="00796785"/>
    <w:rsid w:val="00796FBC"/>
    <w:rsid w:val="00797B58"/>
    <w:rsid w:val="00797D80"/>
    <w:rsid w:val="007A0002"/>
    <w:rsid w:val="007A0F2A"/>
    <w:rsid w:val="007A17D5"/>
    <w:rsid w:val="007A1C52"/>
    <w:rsid w:val="007A2B78"/>
    <w:rsid w:val="007A3F6A"/>
    <w:rsid w:val="007A4E21"/>
    <w:rsid w:val="007A4FDF"/>
    <w:rsid w:val="007A51E6"/>
    <w:rsid w:val="007B049A"/>
    <w:rsid w:val="007B066F"/>
    <w:rsid w:val="007B0E70"/>
    <w:rsid w:val="007B1841"/>
    <w:rsid w:val="007B282D"/>
    <w:rsid w:val="007B38F2"/>
    <w:rsid w:val="007B3900"/>
    <w:rsid w:val="007B4584"/>
    <w:rsid w:val="007B5201"/>
    <w:rsid w:val="007B5855"/>
    <w:rsid w:val="007B680F"/>
    <w:rsid w:val="007B7024"/>
    <w:rsid w:val="007C0229"/>
    <w:rsid w:val="007C0B77"/>
    <w:rsid w:val="007C0D71"/>
    <w:rsid w:val="007C0E94"/>
    <w:rsid w:val="007C2A22"/>
    <w:rsid w:val="007C31B1"/>
    <w:rsid w:val="007C3EEB"/>
    <w:rsid w:val="007C56A0"/>
    <w:rsid w:val="007C597C"/>
    <w:rsid w:val="007C5987"/>
    <w:rsid w:val="007C6906"/>
    <w:rsid w:val="007D14F2"/>
    <w:rsid w:val="007D1F8C"/>
    <w:rsid w:val="007D29DA"/>
    <w:rsid w:val="007D383A"/>
    <w:rsid w:val="007D38CC"/>
    <w:rsid w:val="007D408E"/>
    <w:rsid w:val="007D4917"/>
    <w:rsid w:val="007D5D6F"/>
    <w:rsid w:val="007D64AC"/>
    <w:rsid w:val="007D6E12"/>
    <w:rsid w:val="007D73B5"/>
    <w:rsid w:val="007D7E5F"/>
    <w:rsid w:val="007E04F8"/>
    <w:rsid w:val="007E2E92"/>
    <w:rsid w:val="007E51FC"/>
    <w:rsid w:val="007E530B"/>
    <w:rsid w:val="007E6181"/>
    <w:rsid w:val="007E6DAD"/>
    <w:rsid w:val="007E77CB"/>
    <w:rsid w:val="007F1FF6"/>
    <w:rsid w:val="007F3C27"/>
    <w:rsid w:val="007F3C80"/>
    <w:rsid w:val="007F4001"/>
    <w:rsid w:val="007F4322"/>
    <w:rsid w:val="007F4357"/>
    <w:rsid w:val="007F4382"/>
    <w:rsid w:val="007F5644"/>
    <w:rsid w:val="007F56AB"/>
    <w:rsid w:val="007F6B2C"/>
    <w:rsid w:val="007F7342"/>
    <w:rsid w:val="007F7FF1"/>
    <w:rsid w:val="0080123E"/>
    <w:rsid w:val="00803773"/>
    <w:rsid w:val="00804B88"/>
    <w:rsid w:val="00805136"/>
    <w:rsid w:val="008053A5"/>
    <w:rsid w:val="00805738"/>
    <w:rsid w:val="008061C6"/>
    <w:rsid w:val="0080667B"/>
    <w:rsid w:val="00806904"/>
    <w:rsid w:val="00811389"/>
    <w:rsid w:val="00811E3A"/>
    <w:rsid w:val="00812D23"/>
    <w:rsid w:val="00813223"/>
    <w:rsid w:val="00814F75"/>
    <w:rsid w:val="008154A9"/>
    <w:rsid w:val="00817069"/>
    <w:rsid w:val="008225A0"/>
    <w:rsid w:val="00822FC4"/>
    <w:rsid w:val="00823138"/>
    <w:rsid w:val="00825024"/>
    <w:rsid w:val="008263D0"/>
    <w:rsid w:val="0082766C"/>
    <w:rsid w:val="008276B6"/>
    <w:rsid w:val="008277C8"/>
    <w:rsid w:val="00827E72"/>
    <w:rsid w:val="00830119"/>
    <w:rsid w:val="00831409"/>
    <w:rsid w:val="00831F53"/>
    <w:rsid w:val="00831FB8"/>
    <w:rsid w:val="00833B53"/>
    <w:rsid w:val="008352BF"/>
    <w:rsid w:val="00836D7C"/>
    <w:rsid w:val="008372B0"/>
    <w:rsid w:val="008379FA"/>
    <w:rsid w:val="00837B3C"/>
    <w:rsid w:val="00840750"/>
    <w:rsid w:val="00840BD3"/>
    <w:rsid w:val="0084192C"/>
    <w:rsid w:val="00842759"/>
    <w:rsid w:val="00842B85"/>
    <w:rsid w:val="00842CD6"/>
    <w:rsid w:val="008430BD"/>
    <w:rsid w:val="00846E16"/>
    <w:rsid w:val="00847066"/>
    <w:rsid w:val="00847538"/>
    <w:rsid w:val="0084780E"/>
    <w:rsid w:val="00847F13"/>
    <w:rsid w:val="0085179A"/>
    <w:rsid w:val="008524BF"/>
    <w:rsid w:val="0085499D"/>
    <w:rsid w:val="0085597C"/>
    <w:rsid w:val="0085703A"/>
    <w:rsid w:val="0085709A"/>
    <w:rsid w:val="008573B1"/>
    <w:rsid w:val="00857411"/>
    <w:rsid w:val="00857BAD"/>
    <w:rsid w:val="0086036E"/>
    <w:rsid w:val="008629C1"/>
    <w:rsid w:val="00862E24"/>
    <w:rsid w:val="0086313B"/>
    <w:rsid w:val="00863A6A"/>
    <w:rsid w:val="0086432B"/>
    <w:rsid w:val="0086558F"/>
    <w:rsid w:val="00870033"/>
    <w:rsid w:val="0087129B"/>
    <w:rsid w:val="00872D5E"/>
    <w:rsid w:val="00872F23"/>
    <w:rsid w:val="008736BA"/>
    <w:rsid w:val="00874B2A"/>
    <w:rsid w:val="00875747"/>
    <w:rsid w:val="0087597C"/>
    <w:rsid w:val="00877CFE"/>
    <w:rsid w:val="008802D6"/>
    <w:rsid w:val="00880428"/>
    <w:rsid w:val="0088120A"/>
    <w:rsid w:val="00881A3C"/>
    <w:rsid w:val="008821C3"/>
    <w:rsid w:val="00883498"/>
    <w:rsid w:val="008838F3"/>
    <w:rsid w:val="0088496C"/>
    <w:rsid w:val="00890D92"/>
    <w:rsid w:val="00890F44"/>
    <w:rsid w:val="00891C5B"/>
    <w:rsid w:val="00891D24"/>
    <w:rsid w:val="00894292"/>
    <w:rsid w:val="00895B5A"/>
    <w:rsid w:val="008965BB"/>
    <w:rsid w:val="008A0315"/>
    <w:rsid w:val="008A0519"/>
    <w:rsid w:val="008A155B"/>
    <w:rsid w:val="008A1EB4"/>
    <w:rsid w:val="008A274D"/>
    <w:rsid w:val="008A2F1A"/>
    <w:rsid w:val="008A5C05"/>
    <w:rsid w:val="008A6336"/>
    <w:rsid w:val="008B110F"/>
    <w:rsid w:val="008B1CE2"/>
    <w:rsid w:val="008B3A4E"/>
    <w:rsid w:val="008B419F"/>
    <w:rsid w:val="008B4286"/>
    <w:rsid w:val="008B535D"/>
    <w:rsid w:val="008B687C"/>
    <w:rsid w:val="008B6F14"/>
    <w:rsid w:val="008B7350"/>
    <w:rsid w:val="008C043A"/>
    <w:rsid w:val="008C07AD"/>
    <w:rsid w:val="008C20BC"/>
    <w:rsid w:val="008C21DB"/>
    <w:rsid w:val="008C21E5"/>
    <w:rsid w:val="008C490F"/>
    <w:rsid w:val="008C5153"/>
    <w:rsid w:val="008C53C5"/>
    <w:rsid w:val="008C71C2"/>
    <w:rsid w:val="008C7255"/>
    <w:rsid w:val="008C7D7B"/>
    <w:rsid w:val="008D0916"/>
    <w:rsid w:val="008D13E7"/>
    <w:rsid w:val="008D4020"/>
    <w:rsid w:val="008D4436"/>
    <w:rsid w:val="008D4EE9"/>
    <w:rsid w:val="008D6D4B"/>
    <w:rsid w:val="008D6F71"/>
    <w:rsid w:val="008D74C9"/>
    <w:rsid w:val="008D7DEB"/>
    <w:rsid w:val="008E008D"/>
    <w:rsid w:val="008E33EC"/>
    <w:rsid w:val="008E405A"/>
    <w:rsid w:val="008E5E02"/>
    <w:rsid w:val="008E610D"/>
    <w:rsid w:val="008E695B"/>
    <w:rsid w:val="008E6DFE"/>
    <w:rsid w:val="008E703E"/>
    <w:rsid w:val="008E70E9"/>
    <w:rsid w:val="008E7D66"/>
    <w:rsid w:val="008F0255"/>
    <w:rsid w:val="008F0387"/>
    <w:rsid w:val="008F1245"/>
    <w:rsid w:val="008F14A3"/>
    <w:rsid w:val="008F18A3"/>
    <w:rsid w:val="008F1D9E"/>
    <w:rsid w:val="008F2E6B"/>
    <w:rsid w:val="008F327D"/>
    <w:rsid w:val="008F3B18"/>
    <w:rsid w:val="008F5638"/>
    <w:rsid w:val="008F5F90"/>
    <w:rsid w:val="008F7208"/>
    <w:rsid w:val="008F7574"/>
    <w:rsid w:val="008F79F4"/>
    <w:rsid w:val="0090008D"/>
    <w:rsid w:val="00902031"/>
    <w:rsid w:val="00902BCF"/>
    <w:rsid w:val="00903260"/>
    <w:rsid w:val="0090331B"/>
    <w:rsid w:val="0090481F"/>
    <w:rsid w:val="00906BB4"/>
    <w:rsid w:val="00906FF3"/>
    <w:rsid w:val="0091116E"/>
    <w:rsid w:val="00911ED9"/>
    <w:rsid w:val="00912314"/>
    <w:rsid w:val="00913A2E"/>
    <w:rsid w:val="0091407E"/>
    <w:rsid w:val="00915E75"/>
    <w:rsid w:val="009168B5"/>
    <w:rsid w:val="009172B3"/>
    <w:rsid w:val="00917896"/>
    <w:rsid w:val="009179A8"/>
    <w:rsid w:val="00920E94"/>
    <w:rsid w:val="00922830"/>
    <w:rsid w:val="00923730"/>
    <w:rsid w:val="00924295"/>
    <w:rsid w:val="00924EDE"/>
    <w:rsid w:val="0092518E"/>
    <w:rsid w:val="009259A2"/>
    <w:rsid w:val="00927680"/>
    <w:rsid w:val="00927B06"/>
    <w:rsid w:val="00927D8F"/>
    <w:rsid w:val="00932B20"/>
    <w:rsid w:val="00932F0E"/>
    <w:rsid w:val="00933A1B"/>
    <w:rsid w:val="00934AD2"/>
    <w:rsid w:val="00935A40"/>
    <w:rsid w:val="009361D3"/>
    <w:rsid w:val="009365DB"/>
    <w:rsid w:val="009367D3"/>
    <w:rsid w:val="00937657"/>
    <w:rsid w:val="009406DD"/>
    <w:rsid w:val="009416E3"/>
    <w:rsid w:val="009418B0"/>
    <w:rsid w:val="00941A6F"/>
    <w:rsid w:val="009459C7"/>
    <w:rsid w:val="00945A1F"/>
    <w:rsid w:val="00950505"/>
    <w:rsid w:val="009561F4"/>
    <w:rsid w:val="009574FB"/>
    <w:rsid w:val="009603F9"/>
    <w:rsid w:val="00960912"/>
    <w:rsid w:val="00962825"/>
    <w:rsid w:val="00964309"/>
    <w:rsid w:val="00967982"/>
    <w:rsid w:val="009712A1"/>
    <w:rsid w:val="00971AA1"/>
    <w:rsid w:val="009736DB"/>
    <w:rsid w:val="009740EC"/>
    <w:rsid w:val="009744F3"/>
    <w:rsid w:val="00974AF4"/>
    <w:rsid w:val="00975D0F"/>
    <w:rsid w:val="00975D50"/>
    <w:rsid w:val="0097614A"/>
    <w:rsid w:val="0098025A"/>
    <w:rsid w:val="00981BC2"/>
    <w:rsid w:val="00982467"/>
    <w:rsid w:val="00983662"/>
    <w:rsid w:val="00984CD2"/>
    <w:rsid w:val="00986C80"/>
    <w:rsid w:val="00987BAD"/>
    <w:rsid w:val="00991C5F"/>
    <w:rsid w:val="00992EC1"/>
    <w:rsid w:val="00993389"/>
    <w:rsid w:val="00993AD4"/>
    <w:rsid w:val="00995B4A"/>
    <w:rsid w:val="00997C6D"/>
    <w:rsid w:val="00997E13"/>
    <w:rsid w:val="009A0306"/>
    <w:rsid w:val="009A0C8F"/>
    <w:rsid w:val="009A0D10"/>
    <w:rsid w:val="009A0F75"/>
    <w:rsid w:val="009A1165"/>
    <w:rsid w:val="009A15E5"/>
    <w:rsid w:val="009A1B25"/>
    <w:rsid w:val="009A1EFC"/>
    <w:rsid w:val="009A29FC"/>
    <w:rsid w:val="009A349F"/>
    <w:rsid w:val="009A365A"/>
    <w:rsid w:val="009A3EF0"/>
    <w:rsid w:val="009A4BCA"/>
    <w:rsid w:val="009A61FA"/>
    <w:rsid w:val="009A690C"/>
    <w:rsid w:val="009B057A"/>
    <w:rsid w:val="009B0F25"/>
    <w:rsid w:val="009B1209"/>
    <w:rsid w:val="009B3036"/>
    <w:rsid w:val="009B5087"/>
    <w:rsid w:val="009B5B56"/>
    <w:rsid w:val="009B5C63"/>
    <w:rsid w:val="009B5CE7"/>
    <w:rsid w:val="009B7413"/>
    <w:rsid w:val="009C1484"/>
    <w:rsid w:val="009C291E"/>
    <w:rsid w:val="009C29DC"/>
    <w:rsid w:val="009C386B"/>
    <w:rsid w:val="009C39AC"/>
    <w:rsid w:val="009C3B53"/>
    <w:rsid w:val="009C4C05"/>
    <w:rsid w:val="009C55B6"/>
    <w:rsid w:val="009C6FD9"/>
    <w:rsid w:val="009D06C8"/>
    <w:rsid w:val="009D185C"/>
    <w:rsid w:val="009D1FAF"/>
    <w:rsid w:val="009D45E3"/>
    <w:rsid w:val="009D47C3"/>
    <w:rsid w:val="009D4BA4"/>
    <w:rsid w:val="009D4DC3"/>
    <w:rsid w:val="009D539B"/>
    <w:rsid w:val="009D7000"/>
    <w:rsid w:val="009E00DE"/>
    <w:rsid w:val="009E0137"/>
    <w:rsid w:val="009E192A"/>
    <w:rsid w:val="009E3BA2"/>
    <w:rsid w:val="009E4980"/>
    <w:rsid w:val="009E4CA4"/>
    <w:rsid w:val="009E56A3"/>
    <w:rsid w:val="009E6B3D"/>
    <w:rsid w:val="009E756D"/>
    <w:rsid w:val="009E7E38"/>
    <w:rsid w:val="009F015D"/>
    <w:rsid w:val="009F1DC5"/>
    <w:rsid w:val="009F32BC"/>
    <w:rsid w:val="009F33C8"/>
    <w:rsid w:val="009F3C06"/>
    <w:rsid w:val="009F3C59"/>
    <w:rsid w:val="009F45BB"/>
    <w:rsid w:val="009F4D74"/>
    <w:rsid w:val="009F56E6"/>
    <w:rsid w:val="009F64F7"/>
    <w:rsid w:val="00A0036B"/>
    <w:rsid w:val="00A017B0"/>
    <w:rsid w:val="00A029A6"/>
    <w:rsid w:val="00A056BC"/>
    <w:rsid w:val="00A05A89"/>
    <w:rsid w:val="00A05DF6"/>
    <w:rsid w:val="00A07369"/>
    <w:rsid w:val="00A07DC4"/>
    <w:rsid w:val="00A113DB"/>
    <w:rsid w:val="00A13FC0"/>
    <w:rsid w:val="00A14010"/>
    <w:rsid w:val="00A1447F"/>
    <w:rsid w:val="00A16F77"/>
    <w:rsid w:val="00A2015C"/>
    <w:rsid w:val="00A2032C"/>
    <w:rsid w:val="00A21E7A"/>
    <w:rsid w:val="00A224A8"/>
    <w:rsid w:val="00A22EC5"/>
    <w:rsid w:val="00A234C2"/>
    <w:rsid w:val="00A23A25"/>
    <w:rsid w:val="00A23BF3"/>
    <w:rsid w:val="00A248B6"/>
    <w:rsid w:val="00A25BAB"/>
    <w:rsid w:val="00A2614B"/>
    <w:rsid w:val="00A26831"/>
    <w:rsid w:val="00A26B97"/>
    <w:rsid w:val="00A305C9"/>
    <w:rsid w:val="00A34145"/>
    <w:rsid w:val="00A34AF6"/>
    <w:rsid w:val="00A35476"/>
    <w:rsid w:val="00A35B80"/>
    <w:rsid w:val="00A35BC2"/>
    <w:rsid w:val="00A35E17"/>
    <w:rsid w:val="00A36566"/>
    <w:rsid w:val="00A4086E"/>
    <w:rsid w:val="00A43719"/>
    <w:rsid w:val="00A43C77"/>
    <w:rsid w:val="00A44043"/>
    <w:rsid w:val="00A441B1"/>
    <w:rsid w:val="00A44DBB"/>
    <w:rsid w:val="00A45B81"/>
    <w:rsid w:val="00A470CC"/>
    <w:rsid w:val="00A47200"/>
    <w:rsid w:val="00A47E64"/>
    <w:rsid w:val="00A50574"/>
    <w:rsid w:val="00A507E3"/>
    <w:rsid w:val="00A507F2"/>
    <w:rsid w:val="00A50BC8"/>
    <w:rsid w:val="00A50C13"/>
    <w:rsid w:val="00A519FB"/>
    <w:rsid w:val="00A520BB"/>
    <w:rsid w:val="00A527A2"/>
    <w:rsid w:val="00A55DD2"/>
    <w:rsid w:val="00A5675D"/>
    <w:rsid w:val="00A5697C"/>
    <w:rsid w:val="00A56E8D"/>
    <w:rsid w:val="00A573E9"/>
    <w:rsid w:val="00A61E80"/>
    <w:rsid w:val="00A62301"/>
    <w:rsid w:val="00A6273D"/>
    <w:rsid w:val="00A63189"/>
    <w:rsid w:val="00A64DD5"/>
    <w:rsid w:val="00A64E95"/>
    <w:rsid w:val="00A6772C"/>
    <w:rsid w:val="00A67C3F"/>
    <w:rsid w:val="00A67D65"/>
    <w:rsid w:val="00A703F6"/>
    <w:rsid w:val="00A70D39"/>
    <w:rsid w:val="00A75003"/>
    <w:rsid w:val="00A7532C"/>
    <w:rsid w:val="00A758BD"/>
    <w:rsid w:val="00A80955"/>
    <w:rsid w:val="00A81405"/>
    <w:rsid w:val="00A84A19"/>
    <w:rsid w:val="00A84AC7"/>
    <w:rsid w:val="00A84DCE"/>
    <w:rsid w:val="00A86407"/>
    <w:rsid w:val="00A86C54"/>
    <w:rsid w:val="00A87ABC"/>
    <w:rsid w:val="00A87C70"/>
    <w:rsid w:val="00A87ED2"/>
    <w:rsid w:val="00A9015E"/>
    <w:rsid w:val="00A90310"/>
    <w:rsid w:val="00A90490"/>
    <w:rsid w:val="00A919DC"/>
    <w:rsid w:val="00A923A7"/>
    <w:rsid w:val="00A93088"/>
    <w:rsid w:val="00A946B4"/>
    <w:rsid w:val="00A94CBE"/>
    <w:rsid w:val="00A94FBE"/>
    <w:rsid w:val="00A96CC9"/>
    <w:rsid w:val="00A97924"/>
    <w:rsid w:val="00A97E62"/>
    <w:rsid w:val="00AA176C"/>
    <w:rsid w:val="00AA1B33"/>
    <w:rsid w:val="00AA20D7"/>
    <w:rsid w:val="00AA29DE"/>
    <w:rsid w:val="00AA4C68"/>
    <w:rsid w:val="00AA565E"/>
    <w:rsid w:val="00AA5963"/>
    <w:rsid w:val="00AA5A1D"/>
    <w:rsid w:val="00AA5D95"/>
    <w:rsid w:val="00AA64C6"/>
    <w:rsid w:val="00AA6ABC"/>
    <w:rsid w:val="00AB0BBE"/>
    <w:rsid w:val="00AB21D2"/>
    <w:rsid w:val="00AB2D4F"/>
    <w:rsid w:val="00AB3134"/>
    <w:rsid w:val="00AB39D9"/>
    <w:rsid w:val="00AB5846"/>
    <w:rsid w:val="00AB5875"/>
    <w:rsid w:val="00AB5AEA"/>
    <w:rsid w:val="00AC0316"/>
    <w:rsid w:val="00AC121D"/>
    <w:rsid w:val="00AC2A08"/>
    <w:rsid w:val="00AC30D0"/>
    <w:rsid w:val="00AC7D3A"/>
    <w:rsid w:val="00AD015F"/>
    <w:rsid w:val="00AD0EAC"/>
    <w:rsid w:val="00AD10A0"/>
    <w:rsid w:val="00AD10F8"/>
    <w:rsid w:val="00AD1F66"/>
    <w:rsid w:val="00AD2334"/>
    <w:rsid w:val="00AD311C"/>
    <w:rsid w:val="00AD4013"/>
    <w:rsid w:val="00AD41B2"/>
    <w:rsid w:val="00AD50E3"/>
    <w:rsid w:val="00AD58C4"/>
    <w:rsid w:val="00AD5940"/>
    <w:rsid w:val="00AD5962"/>
    <w:rsid w:val="00AD7C70"/>
    <w:rsid w:val="00AE0DB0"/>
    <w:rsid w:val="00AE1C18"/>
    <w:rsid w:val="00AE240B"/>
    <w:rsid w:val="00AE24B0"/>
    <w:rsid w:val="00AE267F"/>
    <w:rsid w:val="00AE3770"/>
    <w:rsid w:val="00AE3FA4"/>
    <w:rsid w:val="00AE5F87"/>
    <w:rsid w:val="00AF3C60"/>
    <w:rsid w:val="00AF4FC4"/>
    <w:rsid w:val="00B00680"/>
    <w:rsid w:val="00B01895"/>
    <w:rsid w:val="00B026A5"/>
    <w:rsid w:val="00B03487"/>
    <w:rsid w:val="00B046B2"/>
    <w:rsid w:val="00B0523E"/>
    <w:rsid w:val="00B05332"/>
    <w:rsid w:val="00B0533C"/>
    <w:rsid w:val="00B05880"/>
    <w:rsid w:val="00B05AE2"/>
    <w:rsid w:val="00B0600A"/>
    <w:rsid w:val="00B0634A"/>
    <w:rsid w:val="00B065FC"/>
    <w:rsid w:val="00B0685A"/>
    <w:rsid w:val="00B068DF"/>
    <w:rsid w:val="00B1032D"/>
    <w:rsid w:val="00B12289"/>
    <w:rsid w:val="00B13E64"/>
    <w:rsid w:val="00B178EE"/>
    <w:rsid w:val="00B21E36"/>
    <w:rsid w:val="00B226D7"/>
    <w:rsid w:val="00B236F1"/>
    <w:rsid w:val="00B23799"/>
    <w:rsid w:val="00B23DAA"/>
    <w:rsid w:val="00B2447F"/>
    <w:rsid w:val="00B24C47"/>
    <w:rsid w:val="00B26CF8"/>
    <w:rsid w:val="00B272A7"/>
    <w:rsid w:val="00B31C25"/>
    <w:rsid w:val="00B32DF8"/>
    <w:rsid w:val="00B33114"/>
    <w:rsid w:val="00B339EF"/>
    <w:rsid w:val="00B34162"/>
    <w:rsid w:val="00B34BF5"/>
    <w:rsid w:val="00B351A8"/>
    <w:rsid w:val="00B3666A"/>
    <w:rsid w:val="00B3683C"/>
    <w:rsid w:val="00B40EAE"/>
    <w:rsid w:val="00B41D2A"/>
    <w:rsid w:val="00B42371"/>
    <w:rsid w:val="00B4267D"/>
    <w:rsid w:val="00B44151"/>
    <w:rsid w:val="00B4498C"/>
    <w:rsid w:val="00B45200"/>
    <w:rsid w:val="00B460C8"/>
    <w:rsid w:val="00B4666E"/>
    <w:rsid w:val="00B469A1"/>
    <w:rsid w:val="00B47E42"/>
    <w:rsid w:val="00B533DE"/>
    <w:rsid w:val="00B53DAC"/>
    <w:rsid w:val="00B55997"/>
    <w:rsid w:val="00B56E78"/>
    <w:rsid w:val="00B570BF"/>
    <w:rsid w:val="00B60C5E"/>
    <w:rsid w:val="00B6137B"/>
    <w:rsid w:val="00B614FC"/>
    <w:rsid w:val="00B61650"/>
    <w:rsid w:val="00B61FC6"/>
    <w:rsid w:val="00B623FC"/>
    <w:rsid w:val="00B6359B"/>
    <w:rsid w:val="00B6472A"/>
    <w:rsid w:val="00B65DCC"/>
    <w:rsid w:val="00B662A5"/>
    <w:rsid w:val="00B66322"/>
    <w:rsid w:val="00B66A32"/>
    <w:rsid w:val="00B67356"/>
    <w:rsid w:val="00B7159B"/>
    <w:rsid w:val="00B71F1A"/>
    <w:rsid w:val="00B7238B"/>
    <w:rsid w:val="00B737B5"/>
    <w:rsid w:val="00B76555"/>
    <w:rsid w:val="00B7799F"/>
    <w:rsid w:val="00B77A2A"/>
    <w:rsid w:val="00B8281F"/>
    <w:rsid w:val="00B83081"/>
    <w:rsid w:val="00B8377E"/>
    <w:rsid w:val="00B85AB6"/>
    <w:rsid w:val="00B87472"/>
    <w:rsid w:val="00B91B2A"/>
    <w:rsid w:val="00B91E00"/>
    <w:rsid w:val="00B92CB0"/>
    <w:rsid w:val="00B93AE3"/>
    <w:rsid w:val="00B946AB"/>
    <w:rsid w:val="00B9799F"/>
    <w:rsid w:val="00B97C98"/>
    <w:rsid w:val="00BA0D49"/>
    <w:rsid w:val="00BA169C"/>
    <w:rsid w:val="00BA1E36"/>
    <w:rsid w:val="00BA221D"/>
    <w:rsid w:val="00BA3F9E"/>
    <w:rsid w:val="00BA57AE"/>
    <w:rsid w:val="00BA5F21"/>
    <w:rsid w:val="00BA63D6"/>
    <w:rsid w:val="00BA6B8B"/>
    <w:rsid w:val="00BA7BBB"/>
    <w:rsid w:val="00BB055E"/>
    <w:rsid w:val="00BB0B1F"/>
    <w:rsid w:val="00BB1554"/>
    <w:rsid w:val="00BB1DE6"/>
    <w:rsid w:val="00BB21FF"/>
    <w:rsid w:val="00BB23E2"/>
    <w:rsid w:val="00BB2FFA"/>
    <w:rsid w:val="00BB3A9D"/>
    <w:rsid w:val="00BB3B9B"/>
    <w:rsid w:val="00BB4831"/>
    <w:rsid w:val="00BB5864"/>
    <w:rsid w:val="00BC0B18"/>
    <w:rsid w:val="00BC1240"/>
    <w:rsid w:val="00BC1B4C"/>
    <w:rsid w:val="00BC1D8F"/>
    <w:rsid w:val="00BC35A3"/>
    <w:rsid w:val="00BC6551"/>
    <w:rsid w:val="00BD1E20"/>
    <w:rsid w:val="00BD2928"/>
    <w:rsid w:val="00BD2EE6"/>
    <w:rsid w:val="00BD6093"/>
    <w:rsid w:val="00BE0396"/>
    <w:rsid w:val="00BE1DC5"/>
    <w:rsid w:val="00BE2464"/>
    <w:rsid w:val="00BE280F"/>
    <w:rsid w:val="00BE4FBB"/>
    <w:rsid w:val="00BE7804"/>
    <w:rsid w:val="00BF050A"/>
    <w:rsid w:val="00BF20EF"/>
    <w:rsid w:val="00BF3D15"/>
    <w:rsid w:val="00BF430C"/>
    <w:rsid w:val="00BF56DA"/>
    <w:rsid w:val="00BF68DB"/>
    <w:rsid w:val="00BF6E24"/>
    <w:rsid w:val="00C036BE"/>
    <w:rsid w:val="00C0563D"/>
    <w:rsid w:val="00C0646E"/>
    <w:rsid w:val="00C109D3"/>
    <w:rsid w:val="00C119E3"/>
    <w:rsid w:val="00C1208B"/>
    <w:rsid w:val="00C123FF"/>
    <w:rsid w:val="00C125E8"/>
    <w:rsid w:val="00C132FF"/>
    <w:rsid w:val="00C14665"/>
    <w:rsid w:val="00C15D7E"/>
    <w:rsid w:val="00C16D5F"/>
    <w:rsid w:val="00C20364"/>
    <w:rsid w:val="00C20914"/>
    <w:rsid w:val="00C20CEE"/>
    <w:rsid w:val="00C20F91"/>
    <w:rsid w:val="00C214BE"/>
    <w:rsid w:val="00C23C74"/>
    <w:rsid w:val="00C247B0"/>
    <w:rsid w:val="00C247CF"/>
    <w:rsid w:val="00C27202"/>
    <w:rsid w:val="00C31BA4"/>
    <w:rsid w:val="00C3268C"/>
    <w:rsid w:val="00C32982"/>
    <w:rsid w:val="00C33972"/>
    <w:rsid w:val="00C33A36"/>
    <w:rsid w:val="00C34142"/>
    <w:rsid w:val="00C34756"/>
    <w:rsid w:val="00C36D6B"/>
    <w:rsid w:val="00C3701C"/>
    <w:rsid w:val="00C37054"/>
    <w:rsid w:val="00C379E6"/>
    <w:rsid w:val="00C41110"/>
    <w:rsid w:val="00C43E95"/>
    <w:rsid w:val="00C441BA"/>
    <w:rsid w:val="00C44D35"/>
    <w:rsid w:val="00C46DC6"/>
    <w:rsid w:val="00C506FF"/>
    <w:rsid w:val="00C50D1D"/>
    <w:rsid w:val="00C5143F"/>
    <w:rsid w:val="00C5263D"/>
    <w:rsid w:val="00C52DB4"/>
    <w:rsid w:val="00C54358"/>
    <w:rsid w:val="00C55294"/>
    <w:rsid w:val="00C55DB6"/>
    <w:rsid w:val="00C61CC2"/>
    <w:rsid w:val="00C61D41"/>
    <w:rsid w:val="00C62AB2"/>
    <w:rsid w:val="00C62D5D"/>
    <w:rsid w:val="00C64EC7"/>
    <w:rsid w:val="00C66069"/>
    <w:rsid w:val="00C66CEC"/>
    <w:rsid w:val="00C67920"/>
    <w:rsid w:val="00C6794B"/>
    <w:rsid w:val="00C67C84"/>
    <w:rsid w:val="00C7094E"/>
    <w:rsid w:val="00C7103A"/>
    <w:rsid w:val="00C711FC"/>
    <w:rsid w:val="00C73089"/>
    <w:rsid w:val="00C73321"/>
    <w:rsid w:val="00C7740B"/>
    <w:rsid w:val="00C81168"/>
    <w:rsid w:val="00C82077"/>
    <w:rsid w:val="00C82A15"/>
    <w:rsid w:val="00C836B5"/>
    <w:rsid w:val="00C84DC0"/>
    <w:rsid w:val="00C90147"/>
    <w:rsid w:val="00C9087C"/>
    <w:rsid w:val="00C90CB8"/>
    <w:rsid w:val="00C91548"/>
    <w:rsid w:val="00C918A9"/>
    <w:rsid w:val="00C921B1"/>
    <w:rsid w:val="00C923AA"/>
    <w:rsid w:val="00C93065"/>
    <w:rsid w:val="00C94F77"/>
    <w:rsid w:val="00C95F27"/>
    <w:rsid w:val="00C96561"/>
    <w:rsid w:val="00CA0B23"/>
    <w:rsid w:val="00CA15F2"/>
    <w:rsid w:val="00CA1C8F"/>
    <w:rsid w:val="00CA4420"/>
    <w:rsid w:val="00CA491C"/>
    <w:rsid w:val="00CA4975"/>
    <w:rsid w:val="00CA5715"/>
    <w:rsid w:val="00CA58D4"/>
    <w:rsid w:val="00CA731D"/>
    <w:rsid w:val="00CB05CE"/>
    <w:rsid w:val="00CB0902"/>
    <w:rsid w:val="00CB0FDE"/>
    <w:rsid w:val="00CB174A"/>
    <w:rsid w:val="00CB235B"/>
    <w:rsid w:val="00CB2B3D"/>
    <w:rsid w:val="00CB32B5"/>
    <w:rsid w:val="00CB48E8"/>
    <w:rsid w:val="00CB4B4D"/>
    <w:rsid w:val="00CB5052"/>
    <w:rsid w:val="00CB5F9E"/>
    <w:rsid w:val="00CB7188"/>
    <w:rsid w:val="00CC0994"/>
    <w:rsid w:val="00CC0C8C"/>
    <w:rsid w:val="00CC191F"/>
    <w:rsid w:val="00CC2376"/>
    <w:rsid w:val="00CC4B57"/>
    <w:rsid w:val="00CC5421"/>
    <w:rsid w:val="00CC76C6"/>
    <w:rsid w:val="00CC7BCA"/>
    <w:rsid w:val="00CD0F26"/>
    <w:rsid w:val="00CD1D5C"/>
    <w:rsid w:val="00CD3598"/>
    <w:rsid w:val="00CD3E83"/>
    <w:rsid w:val="00CD4956"/>
    <w:rsid w:val="00CD59E6"/>
    <w:rsid w:val="00CD5E2C"/>
    <w:rsid w:val="00CD783C"/>
    <w:rsid w:val="00CE1ABC"/>
    <w:rsid w:val="00CE1BAE"/>
    <w:rsid w:val="00CE26F9"/>
    <w:rsid w:val="00CE32A8"/>
    <w:rsid w:val="00CE364C"/>
    <w:rsid w:val="00CE3DAC"/>
    <w:rsid w:val="00CE43AF"/>
    <w:rsid w:val="00CE446D"/>
    <w:rsid w:val="00CE4C2D"/>
    <w:rsid w:val="00CE737E"/>
    <w:rsid w:val="00CE7F4F"/>
    <w:rsid w:val="00CF2EF6"/>
    <w:rsid w:val="00CF3093"/>
    <w:rsid w:val="00CF3741"/>
    <w:rsid w:val="00CF3DFD"/>
    <w:rsid w:val="00CF41F1"/>
    <w:rsid w:val="00CF469E"/>
    <w:rsid w:val="00CF494D"/>
    <w:rsid w:val="00CF5060"/>
    <w:rsid w:val="00CF6269"/>
    <w:rsid w:val="00CF6A9A"/>
    <w:rsid w:val="00CF7339"/>
    <w:rsid w:val="00CF775F"/>
    <w:rsid w:val="00CF7C29"/>
    <w:rsid w:val="00D00CE3"/>
    <w:rsid w:val="00D01ADC"/>
    <w:rsid w:val="00D03B2E"/>
    <w:rsid w:val="00D04CE5"/>
    <w:rsid w:val="00D06C57"/>
    <w:rsid w:val="00D101D0"/>
    <w:rsid w:val="00D10D01"/>
    <w:rsid w:val="00D10F03"/>
    <w:rsid w:val="00D11254"/>
    <w:rsid w:val="00D119E4"/>
    <w:rsid w:val="00D133FE"/>
    <w:rsid w:val="00D13689"/>
    <w:rsid w:val="00D15141"/>
    <w:rsid w:val="00D16060"/>
    <w:rsid w:val="00D16D7A"/>
    <w:rsid w:val="00D204B3"/>
    <w:rsid w:val="00D206CA"/>
    <w:rsid w:val="00D22D0D"/>
    <w:rsid w:val="00D22F9B"/>
    <w:rsid w:val="00D2603F"/>
    <w:rsid w:val="00D262D6"/>
    <w:rsid w:val="00D26A59"/>
    <w:rsid w:val="00D26C8A"/>
    <w:rsid w:val="00D26E94"/>
    <w:rsid w:val="00D2721B"/>
    <w:rsid w:val="00D276A4"/>
    <w:rsid w:val="00D32288"/>
    <w:rsid w:val="00D3496D"/>
    <w:rsid w:val="00D357FC"/>
    <w:rsid w:val="00D36B45"/>
    <w:rsid w:val="00D37AF6"/>
    <w:rsid w:val="00D40D24"/>
    <w:rsid w:val="00D417DD"/>
    <w:rsid w:val="00D418F9"/>
    <w:rsid w:val="00D41CBA"/>
    <w:rsid w:val="00D42567"/>
    <w:rsid w:val="00D4330B"/>
    <w:rsid w:val="00D436E7"/>
    <w:rsid w:val="00D4502A"/>
    <w:rsid w:val="00D452CC"/>
    <w:rsid w:val="00D50F18"/>
    <w:rsid w:val="00D51459"/>
    <w:rsid w:val="00D52EFE"/>
    <w:rsid w:val="00D5468D"/>
    <w:rsid w:val="00D560DE"/>
    <w:rsid w:val="00D5613D"/>
    <w:rsid w:val="00D56B44"/>
    <w:rsid w:val="00D61DDA"/>
    <w:rsid w:val="00D63483"/>
    <w:rsid w:val="00D63B75"/>
    <w:rsid w:val="00D64250"/>
    <w:rsid w:val="00D64401"/>
    <w:rsid w:val="00D64955"/>
    <w:rsid w:val="00D64C6F"/>
    <w:rsid w:val="00D652F9"/>
    <w:rsid w:val="00D65654"/>
    <w:rsid w:val="00D66529"/>
    <w:rsid w:val="00D67EFA"/>
    <w:rsid w:val="00D71885"/>
    <w:rsid w:val="00D72C35"/>
    <w:rsid w:val="00D7459C"/>
    <w:rsid w:val="00D747FE"/>
    <w:rsid w:val="00D76DC6"/>
    <w:rsid w:val="00D77589"/>
    <w:rsid w:val="00D77789"/>
    <w:rsid w:val="00D77B0F"/>
    <w:rsid w:val="00D8144D"/>
    <w:rsid w:val="00D81A86"/>
    <w:rsid w:val="00D83044"/>
    <w:rsid w:val="00D83071"/>
    <w:rsid w:val="00D83EA6"/>
    <w:rsid w:val="00D84243"/>
    <w:rsid w:val="00D866CD"/>
    <w:rsid w:val="00D86A94"/>
    <w:rsid w:val="00D90285"/>
    <w:rsid w:val="00D90A4F"/>
    <w:rsid w:val="00D92DAC"/>
    <w:rsid w:val="00D9318E"/>
    <w:rsid w:val="00D93739"/>
    <w:rsid w:val="00D94A95"/>
    <w:rsid w:val="00D94B4C"/>
    <w:rsid w:val="00D94DD0"/>
    <w:rsid w:val="00D9504E"/>
    <w:rsid w:val="00D95FD1"/>
    <w:rsid w:val="00D97FBF"/>
    <w:rsid w:val="00DA0512"/>
    <w:rsid w:val="00DA0BCD"/>
    <w:rsid w:val="00DA14FA"/>
    <w:rsid w:val="00DA1F13"/>
    <w:rsid w:val="00DA2CC5"/>
    <w:rsid w:val="00DA6209"/>
    <w:rsid w:val="00DB17C8"/>
    <w:rsid w:val="00DB1E2A"/>
    <w:rsid w:val="00DB28D1"/>
    <w:rsid w:val="00DB2FEA"/>
    <w:rsid w:val="00DB53E3"/>
    <w:rsid w:val="00DB68A5"/>
    <w:rsid w:val="00DB6E34"/>
    <w:rsid w:val="00DB715C"/>
    <w:rsid w:val="00DB71F7"/>
    <w:rsid w:val="00DC045E"/>
    <w:rsid w:val="00DC05AC"/>
    <w:rsid w:val="00DC193A"/>
    <w:rsid w:val="00DC50E6"/>
    <w:rsid w:val="00DD1AED"/>
    <w:rsid w:val="00DD2119"/>
    <w:rsid w:val="00DD23BA"/>
    <w:rsid w:val="00DD2F1F"/>
    <w:rsid w:val="00DD45D1"/>
    <w:rsid w:val="00DD4A85"/>
    <w:rsid w:val="00DD5253"/>
    <w:rsid w:val="00DD5319"/>
    <w:rsid w:val="00DD55B1"/>
    <w:rsid w:val="00DD63B5"/>
    <w:rsid w:val="00DD6595"/>
    <w:rsid w:val="00DD6921"/>
    <w:rsid w:val="00DD7B81"/>
    <w:rsid w:val="00DE08BF"/>
    <w:rsid w:val="00DE0FCD"/>
    <w:rsid w:val="00DE1F7B"/>
    <w:rsid w:val="00DE2D10"/>
    <w:rsid w:val="00DE47EC"/>
    <w:rsid w:val="00DE49C6"/>
    <w:rsid w:val="00DE4BA7"/>
    <w:rsid w:val="00DE4C83"/>
    <w:rsid w:val="00DE554D"/>
    <w:rsid w:val="00DE71A1"/>
    <w:rsid w:val="00DF0232"/>
    <w:rsid w:val="00DF02ED"/>
    <w:rsid w:val="00DF070A"/>
    <w:rsid w:val="00DF0A36"/>
    <w:rsid w:val="00DF12A4"/>
    <w:rsid w:val="00DF2380"/>
    <w:rsid w:val="00DF2A9E"/>
    <w:rsid w:val="00DF2DAA"/>
    <w:rsid w:val="00DF3400"/>
    <w:rsid w:val="00DF4537"/>
    <w:rsid w:val="00DF692B"/>
    <w:rsid w:val="00DF7F00"/>
    <w:rsid w:val="00E008B6"/>
    <w:rsid w:val="00E00C54"/>
    <w:rsid w:val="00E01EDE"/>
    <w:rsid w:val="00E03EDE"/>
    <w:rsid w:val="00E05405"/>
    <w:rsid w:val="00E056C3"/>
    <w:rsid w:val="00E05807"/>
    <w:rsid w:val="00E06B1D"/>
    <w:rsid w:val="00E10D22"/>
    <w:rsid w:val="00E123D4"/>
    <w:rsid w:val="00E12F47"/>
    <w:rsid w:val="00E1376B"/>
    <w:rsid w:val="00E13A51"/>
    <w:rsid w:val="00E13CBE"/>
    <w:rsid w:val="00E13D19"/>
    <w:rsid w:val="00E159AE"/>
    <w:rsid w:val="00E160B8"/>
    <w:rsid w:val="00E16873"/>
    <w:rsid w:val="00E17167"/>
    <w:rsid w:val="00E171F1"/>
    <w:rsid w:val="00E17A73"/>
    <w:rsid w:val="00E20F91"/>
    <w:rsid w:val="00E21866"/>
    <w:rsid w:val="00E21B47"/>
    <w:rsid w:val="00E222C2"/>
    <w:rsid w:val="00E22C3C"/>
    <w:rsid w:val="00E23D12"/>
    <w:rsid w:val="00E2401F"/>
    <w:rsid w:val="00E24F49"/>
    <w:rsid w:val="00E26EC6"/>
    <w:rsid w:val="00E27AD8"/>
    <w:rsid w:val="00E30C60"/>
    <w:rsid w:val="00E31008"/>
    <w:rsid w:val="00E3149F"/>
    <w:rsid w:val="00E335E8"/>
    <w:rsid w:val="00E33D5E"/>
    <w:rsid w:val="00E344FC"/>
    <w:rsid w:val="00E3534A"/>
    <w:rsid w:val="00E35646"/>
    <w:rsid w:val="00E35793"/>
    <w:rsid w:val="00E36AE4"/>
    <w:rsid w:val="00E373FB"/>
    <w:rsid w:val="00E37533"/>
    <w:rsid w:val="00E405C2"/>
    <w:rsid w:val="00E40E2E"/>
    <w:rsid w:val="00E40EE2"/>
    <w:rsid w:val="00E432D0"/>
    <w:rsid w:val="00E45A9A"/>
    <w:rsid w:val="00E45DF7"/>
    <w:rsid w:val="00E54F6A"/>
    <w:rsid w:val="00E55004"/>
    <w:rsid w:val="00E5560C"/>
    <w:rsid w:val="00E56011"/>
    <w:rsid w:val="00E60540"/>
    <w:rsid w:val="00E608C3"/>
    <w:rsid w:val="00E624BF"/>
    <w:rsid w:val="00E65952"/>
    <w:rsid w:val="00E66012"/>
    <w:rsid w:val="00E663E1"/>
    <w:rsid w:val="00E70BB1"/>
    <w:rsid w:val="00E72C9D"/>
    <w:rsid w:val="00E73046"/>
    <w:rsid w:val="00E730AB"/>
    <w:rsid w:val="00E7364B"/>
    <w:rsid w:val="00E739BE"/>
    <w:rsid w:val="00E73CE9"/>
    <w:rsid w:val="00E74759"/>
    <w:rsid w:val="00E74FE2"/>
    <w:rsid w:val="00E75B18"/>
    <w:rsid w:val="00E763F2"/>
    <w:rsid w:val="00E80740"/>
    <w:rsid w:val="00E81829"/>
    <w:rsid w:val="00E82068"/>
    <w:rsid w:val="00E82B4D"/>
    <w:rsid w:val="00E830C7"/>
    <w:rsid w:val="00E8327E"/>
    <w:rsid w:val="00E85475"/>
    <w:rsid w:val="00E85871"/>
    <w:rsid w:val="00E8601A"/>
    <w:rsid w:val="00E86D58"/>
    <w:rsid w:val="00E87E63"/>
    <w:rsid w:val="00E87F50"/>
    <w:rsid w:val="00E90E8E"/>
    <w:rsid w:val="00E92326"/>
    <w:rsid w:val="00E929E1"/>
    <w:rsid w:val="00E93F69"/>
    <w:rsid w:val="00E94369"/>
    <w:rsid w:val="00E94432"/>
    <w:rsid w:val="00E944A6"/>
    <w:rsid w:val="00E95A06"/>
    <w:rsid w:val="00E9670B"/>
    <w:rsid w:val="00E969A8"/>
    <w:rsid w:val="00E97704"/>
    <w:rsid w:val="00EA0287"/>
    <w:rsid w:val="00EA043A"/>
    <w:rsid w:val="00EA0B7D"/>
    <w:rsid w:val="00EA0DED"/>
    <w:rsid w:val="00EA2DAE"/>
    <w:rsid w:val="00EA4264"/>
    <w:rsid w:val="00EA48D7"/>
    <w:rsid w:val="00EA5D07"/>
    <w:rsid w:val="00EA60D3"/>
    <w:rsid w:val="00EA636D"/>
    <w:rsid w:val="00EA6388"/>
    <w:rsid w:val="00EA7FAF"/>
    <w:rsid w:val="00EB08D3"/>
    <w:rsid w:val="00EB1A34"/>
    <w:rsid w:val="00EB1D0C"/>
    <w:rsid w:val="00EB3286"/>
    <w:rsid w:val="00EB34F1"/>
    <w:rsid w:val="00EB44EA"/>
    <w:rsid w:val="00EB47AC"/>
    <w:rsid w:val="00EB6242"/>
    <w:rsid w:val="00EB6BEF"/>
    <w:rsid w:val="00EB73DB"/>
    <w:rsid w:val="00EC0E26"/>
    <w:rsid w:val="00EC113F"/>
    <w:rsid w:val="00EC162F"/>
    <w:rsid w:val="00EC1E89"/>
    <w:rsid w:val="00EC4C6E"/>
    <w:rsid w:val="00EC4FE6"/>
    <w:rsid w:val="00EC5085"/>
    <w:rsid w:val="00EC50EB"/>
    <w:rsid w:val="00EC6BAF"/>
    <w:rsid w:val="00EC742C"/>
    <w:rsid w:val="00ED1416"/>
    <w:rsid w:val="00ED1604"/>
    <w:rsid w:val="00ED2687"/>
    <w:rsid w:val="00ED41B2"/>
    <w:rsid w:val="00ED4B34"/>
    <w:rsid w:val="00ED4C6D"/>
    <w:rsid w:val="00ED63E2"/>
    <w:rsid w:val="00ED6D40"/>
    <w:rsid w:val="00EE06FE"/>
    <w:rsid w:val="00EE1B25"/>
    <w:rsid w:val="00EE36E7"/>
    <w:rsid w:val="00EE4318"/>
    <w:rsid w:val="00EE665F"/>
    <w:rsid w:val="00EE7003"/>
    <w:rsid w:val="00EE7F00"/>
    <w:rsid w:val="00EF00F7"/>
    <w:rsid w:val="00EF01C6"/>
    <w:rsid w:val="00EF2728"/>
    <w:rsid w:val="00EF335B"/>
    <w:rsid w:val="00EF38F7"/>
    <w:rsid w:val="00EF4C0D"/>
    <w:rsid w:val="00EF4FC5"/>
    <w:rsid w:val="00EF555C"/>
    <w:rsid w:val="00EF596A"/>
    <w:rsid w:val="00EF64F9"/>
    <w:rsid w:val="00F006A4"/>
    <w:rsid w:val="00F0154D"/>
    <w:rsid w:val="00F02C7A"/>
    <w:rsid w:val="00F03901"/>
    <w:rsid w:val="00F03CEC"/>
    <w:rsid w:val="00F0713F"/>
    <w:rsid w:val="00F10716"/>
    <w:rsid w:val="00F10C46"/>
    <w:rsid w:val="00F11598"/>
    <w:rsid w:val="00F13480"/>
    <w:rsid w:val="00F13E6B"/>
    <w:rsid w:val="00F14917"/>
    <w:rsid w:val="00F170DF"/>
    <w:rsid w:val="00F20230"/>
    <w:rsid w:val="00F225A9"/>
    <w:rsid w:val="00F24CC4"/>
    <w:rsid w:val="00F276BF"/>
    <w:rsid w:val="00F2787F"/>
    <w:rsid w:val="00F349AF"/>
    <w:rsid w:val="00F34AE8"/>
    <w:rsid w:val="00F36070"/>
    <w:rsid w:val="00F36C10"/>
    <w:rsid w:val="00F3756D"/>
    <w:rsid w:val="00F4019D"/>
    <w:rsid w:val="00F40EC1"/>
    <w:rsid w:val="00F4203E"/>
    <w:rsid w:val="00F42690"/>
    <w:rsid w:val="00F42A50"/>
    <w:rsid w:val="00F4505C"/>
    <w:rsid w:val="00F46345"/>
    <w:rsid w:val="00F46E82"/>
    <w:rsid w:val="00F478CA"/>
    <w:rsid w:val="00F501CA"/>
    <w:rsid w:val="00F5074B"/>
    <w:rsid w:val="00F52517"/>
    <w:rsid w:val="00F52FF5"/>
    <w:rsid w:val="00F541A9"/>
    <w:rsid w:val="00F54807"/>
    <w:rsid w:val="00F558F7"/>
    <w:rsid w:val="00F5617C"/>
    <w:rsid w:val="00F563CF"/>
    <w:rsid w:val="00F56AD6"/>
    <w:rsid w:val="00F56D9E"/>
    <w:rsid w:val="00F57211"/>
    <w:rsid w:val="00F61EE6"/>
    <w:rsid w:val="00F631D1"/>
    <w:rsid w:val="00F63B9E"/>
    <w:rsid w:val="00F63FE3"/>
    <w:rsid w:val="00F644EC"/>
    <w:rsid w:val="00F65581"/>
    <w:rsid w:val="00F6728C"/>
    <w:rsid w:val="00F67EBE"/>
    <w:rsid w:val="00F70EEC"/>
    <w:rsid w:val="00F71602"/>
    <w:rsid w:val="00F77207"/>
    <w:rsid w:val="00F778FE"/>
    <w:rsid w:val="00F80D79"/>
    <w:rsid w:val="00F825E6"/>
    <w:rsid w:val="00F85A4D"/>
    <w:rsid w:val="00F8687C"/>
    <w:rsid w:val="00F87035"/>
    <w:rsid w:val="00F87794"/>
    <w:rsid w:val="00F9000E"/>
    <w:rsid w:val="00F9085D"/>
    <w:rsid w:val="00F913EE"/>
    <w:rsid w:val="00F91DC3"/>
    <w:rsid w:val="00F922D6"/>
    <w:rsid w:val="00F94F28"/>
    <w:rsid w:val="00F952B4"/>
    <w:rsid w:val="00F9557E"/>
    <w:rsid w:val="00F95FBE"/>
    <w:rsid w:val="00F96870"/>
    <w:rsid w:val="00F96D16"/>
    <w:rsid w:val="00FA0C3D"/>
    <w:rsid w:val="00FA3E06"/>
    <w:rsid w:val="00FA4B7C"/>
    <w:rsid w:val="00FA5DD6"/>
    <w:rsid w:val="00FA7732"/>
    <w:rsid w:val="00FA7CD9"/>
    <w:rsid w:val="00FA7DA3"/>
    <w:rsid w:val="00FA7F8A"/>
    <w:rsid w:val="00FB0252"/>
    <w:rsid w:val="00FB0888"/>
    <w:rsid w:val="00FB0BCF"/>
    <w:rsid w:val="00FB215B"/>
    <w:rsid w:val="00FB249C"/>
    <w:rsid w:val="00FB25BC"/>
    <w:rsid w:val="00FB5ED7"/>
    <w:rsid w:val="00FB6B6E"/>
    <w:rsid w:val="00FB79D1"/>
    <w:rsid w:val="00FB7B38"/>
    <w:rsid w:val="00FC1BC6"/>
    <w:rsid w:val="00FC202F"/>
    <w:rsid w:val="00FC3D77"/>
    <w:rsid w:val="00FC42CA"/>
    <w:rsid w:val="00FC5A1F"/>
    <w:rsid w:val="00FC5B24"/>
    <w:rsid w:val="00FC60C6"/>
    <w:rsid w:val="00FC71CD"/>
    <w:rsid w:val="00FC7DAC"/>
    <w:rsid w:val="00FD01C9"/>
    <w:rsid w:val="00FD02FE"/>
    <w:rsid w:val="00FD3B2A"/>
    <w:rsid w:val="00FD3D2D"/>
    <w:rsid w:val="00FD49DF"/>
    <w:rsid w:val="00FD4DD5"/>
    <w:rsid w:val="00FD52E4"/>
    <w:rsid w:val="00FD69A9"/>
    <w:rsid w:val="00FE14A8"/>
    <w:rsid w:val="00FE2AD6"/>
    <w:rsid w:val="00FE34A9"/>
    <w:rsid w:val="00FE63AF"/>
    <w:rsid w:val="00FE79DE"/>
    <w:rsid w:val="00FE7A0B"/>
    <w:rsid w:val="00FE7C50"/>
    <w:rsid w:val="00FE7C82"/>
    <w:rsid w:val="00FF104F"/>
    <w:rsid w:val="00FF1B8A"/>
    <w:rsid w:val="00FF2E0D"/>
    <w:rsid w:val="00FF36C1"/>
    <w:rsid w:val="00FF4A1E"/>
    <w:rsid w:val="00FF551A"/>
    <w:rsid w:val="00FF6338"/>
    <w:rsid w:val="00FF64C2"/>
    <w:rsid w:val="00FF6FC0"/>
    <w:rsid w:val="00FF770D"/>
    <w:rsid w:val="00FF7EBC"/>
    <w:rsid w:val="34B60D2F"/>
    <w:rsid w:val="3A3C2DA7"/>
    <w:rsid w:val="7BC80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semiHidden="0" w:uiPriority="0"/>
    <w:lsdException w:name="footer" w:semiHidden="0"/>
    <w:lsdException w:name="caption" w:semiHidden="0" w:uiPriority="35" w:qFormat="1"/>
    <w:lsdException w:name="table of figures" w:semiHidden="0"/>
    <w:lsdException w:name="List Number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semiHidden="0" w:uiPriority="0"/>
    <w:lsdException w:name="Table Grid" w:semiHidden="0" w:uiPriority="59" w:unhideWhenUsed="0" w:qFormat="1"/>
    <w:lsdException w:name="Placeholder Text" w:unhideWhenUsed="0" w:qFormat="1"/>
    <w:lsdException w:name="List Paragraph" w:semiHidden="0" w:uiPriority="0" w:unhideWhenUsed="0" w:qFormat="1"/>
    <w:lsdException w:name="Quote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4FA"/>
    <w:pPr>
      <w:spacing w:after="0" w:line="240" w:lineRule="auto"/>
      <w:jc w:val="both"/>
    </w:pPr>
    <w:rPr>
      <w:rFonts w:ascii="Arial" w:hAnsi="Arial" w:cs="Arial"/>
      <w:szCs w:val="24"/>
      <w:lang w:eastAsia="en-US"/>
    </w:rPr>
  </w:style>
  <w:style w:type="paragraph" w:styleId="Ttulo1">
    <w:name w:val="heading 1"/>
    <w:basedOn w:val="PargrafodaLista"/>
    <w:next w:val="Normal"/>
    <w:link w:val="Ttulo1Char"/>
    <w:qFormat/>
    <w:rsid w:val="007664FA"/>
    <w:pPr>
      <w:numPr>
        <w:numId w:val="1"/>
      </w:numPr>
      <w:outlineLvl w:val="0"/>
    </w:pPr>
    <w:rPr>
      <w:b/>
    </w:rPr>
  </w:style>
  <w:style w:type="paragraph" w:styleId="Ttulo2">
    <w:name w:val="heading 2"/>
    <w:basedOn w:val="Ttulo1"/>
    <w:next w:val="Normal"/>
    <w:link w:val="Ttulo2Char"/>
    <w:unhideWhenUsed/>
    <w:qFormat/>
    <w:rsid w:val="007664FA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rsid w:val="007664FA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rsid w:val="007664FA"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link w:val="Ttulo5Char"/>
    <w:unhideWhenUsed/>
    <w:qFormat/>
    <w:rsid w:val="007664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7664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7664FA"/>
    <w:pPr>
      <w:keepNext/>
      <w:suppressAutoHyphens/>
      <w:ind w:left="1296" w:hanging="1296"/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paragraph" w:styleId="Ttulo8">
    <w:name w:val="heading 8"/>
    <w:basedOn w:val="Normal"/>
    <w:next w:val="Normal"/>
    <w:link w:val="Ttulo8Char"/>
    <w:qFormat/>
    <w:rsid w:val="007664FA"/>
    <w:pPr>
      <w:keepNext/>
      <w:suppressAutoHyphens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paragraph" w:styleId="Ttulo9">
    <w:name w:val="heading 9"/>
    <w:basedOn w:val="Normal"/>
    <w:next w:val="Normal"/>
    <w:link w:val="Ttulo9Char"/>
    <w:unhideWhenUsed/>
    <w:qFormat/>
    <w:rsid w:val="007664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7664FA"/>
    <w:pPr>
      <w:numPr>
        <w:numId w:val="2"/>
      </w:numPr>
      <w:contextualSpacing/>
    </w:pPr>
  </w:style>
  <w:style w:type="paragraph" w:styleId="Corpodetexto">
    <w:name w:val="Body Text"/>
    <w:basedOn w:val="Normal"/>
    <w:link w:val="CorpodetextoChar"/>
    <w:semiHidden/>
    <w:qFormat/>
    <w:rsid w:val="007664FA"/>
    <w:pPr>
      <w:suppressAutoHyphens/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664FA"/>
    <w:pPr>
      <w:spacing w:after="120" w:line="480" w:lineRule="auto"/>
      <w:ind w:left="283"/>
    </w:pPr>
  </w:style>
  <w:style w:type="paragraph" w:styleId="ndicedeilustraes">
    <w:name w:val="table of figures"/>
    <w:basedOn w:val="Normal"/>
    <w:next w:val="Normal"/>
    <w:uiPriority w:val="99"/>
    <w:unhideWhenUsed/>
    <w:rsid w:val="007664FA"/>
  </w:style>
  <w:style w:type="paragraph" w:styleId="Ttulo">
    <w:name w:val="Title"/>
    <w:basedOn w:val="Normal"/>
    <w:link w:val="TtuloChar"/>
    <w:qFormat/>
    <w:rsid w:val="007664FA"/>
    <w:pPr>
      <w:spacing w:before="240" w:after="60"/>
      <w:jc w:val="center"/>
      <w:outlineLvl w:val="0"/>
    </w:pPr>
    <w:rPr>
      <w:rFonts w:eastAsia="Times New Roman"/>
      <w:b/>
      <w:bCs/>
      <w:kern w:val="28"/>
      <w:sz w:val="28"/>
      <w:szCs w:val="32"/>
      <w:lang w:eastAsia="pt-BR"/>
    </w:rPr>
  </w:style>
  <w:style w:type="paragraph" w:styleId="NormalWeb">
    <w:name w:val="Normal (Web)"/>
    <w:basedOn w:val="Normal"/>
    <w:uiPriority w:val="99"/>
    <w:unhideWhenUsed/>
    <w:rsid w:val="007664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styleId="Cabealho">
    <w:name w:val="header"/>
    <w:basedOn w:val="Normal"/>
    <w:link w:val="CabealhoChar"/>
    <w:unhideWhenUsed/>
    <w:rsid w:val="00766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7664FA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iPriority w:val="35"/>
    <w:unhideWhenUsed/>
    <w:qFormat/>
    <w:rsid w:val="007664FA"/>
    <w:pPr>
      <w:jc w:val="center"/>
    </w:pPr>
    <w:rPr>
      <w:rFonts w:ascii="Arial Negrito" w:hAnsi="Arial Negrito"/>
      <w:b/>
      <w:bCs/>
      <w:szCs w:val="18"/>
    </w:rPr>
  </w:style>
  <w:style w:type="paragraph" w:styleId="Textodebalo">
    <w:name w:val="Balloon Text"/>
    <w:basedOn w:val="Normal"/>
    <w:link w:val="TextodebaloChar"/>
    <w:unhideWhenUsed/>
    <w:rsid w:val="007664FA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664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paragraph" w:styleId="Textodenotaderodap">
    <w:name w:val="footnote text"/>
    <w:basedOn w:val="Normal"/>
    <w:link w:val="TextodenotaderodapChar"/>
    <w:semiHidden/>
    <w:rsid w:val="007664FA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Sumrio1">
    <w:name w:val="toc 1"/>
    <w:basedOn w:val="Normal"/>
    <w:next w:val="Normal"/>
    <w:uiPriority w:val="39"/>
    <w:unhideWhenUsed/>
    <w:qFormat/>
    <w:rsid w:val="007664FA"/>
    <w:pPr>
      <w:tabs>
        <w:tab w:val="left" w:pos="660"/>
        <w:tab w:val="right" w:leader="dot" w:pos="9061"/>
      </w:tabs>
      <w:spacing w:line="360" w:lineRule="auto"/>
      <w:ind w:firstLine="284"/>
    </w:pPr>
    <w:rPr>
      <w:szCs w:val="20"/>
    </w:rPr>
  </w:style>
  <w:style w:type="paragraph" w:styleId="Numerada">
    <w:name w:val="List Number"/>
    <w:basedOn w:val="Normal"/>
    <w:semiHidden/>
    <w:qFormat/>
    <w:rsid w:val="007664FA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664FA"/>
    <w:pPr>
      <w:spacing w:after="120"/>
      <w:ind w:left="283"/>
    </w:pPr>
  </w:style>
  <w:style w:type="character" w:styleId="Hyperlink">
    <w:name w:val="Hyperlink"/>
    <w:basedOn w:val="Fontepargpadro"/>
    <w:uiPriority w:val="99"/>
    <w:unhideWhenUsed/>
    <w:qFormat/>
    <w:rsid w:val="007664FA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qFormat/>
    <w:rsid w:val="0076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7664FA"/>
    <w:rPr>
      <w:rFonts w:ascii="Arial" w:hAnsi="Arial" w:cs="Arial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rsid w:val="007664FA"/>
    <w:rPr>
      <w:rFonts w:ascii="Arial" w:hAnsi="Arial" w:cs="Arial"/>
      <w:szCs w:val="24"/>
      <w:lang w:eastAsia="en-US"/>
    </w:rPr>
  </w:style>
  <w:style w:type="character" w:customStyle="1" w:styleId="Ttulo3Char">
    <w:name w:val="Título 3 Char"/>
    <w:basedOn w:val="Fontepargpadro"/>
    <w:link w:val="Ttulo3"/>
    <w:rsid w:val="007664FA"/>
    <w:rPr>
      <w:rFonts w:ascii="Arial" w:hAnsi="Arial" w:cs="Arial"/>
      <w:sz w:val="20"/>
      <w:szCs w:val="24"/>
    </w:rPr>
  </w:style>
  <w:style w:type="character" w:customStyle="1" w:styleId="Ttulo4Char">
    <w:name w:val="Título 4 Char"/>
    <w:basedOn w:val="Fontepargpadro"/>
    <w:link w:val="Ttulo4"/>
    <w:rsid w:val="007664FA"/>
    <w:rPr>
      <w:rFonts w:ascii="Arial" w:hAnsi="Arial" w:cs="Arial"/>
      <w:sz w:val="20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664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664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rsid w:val="007664FA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7664FA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66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bealhoChar">
    <w:name w:val="Cabeçalho Char"/>
    <w:basedOn w:val="Fontepargpadro"/>
    <w:link w:val="Cabealho"/>
    <w:qFormat/>
    <w:rsid w:val="007664FA"/>
    <w:rPr>
      <w:rFonts w:ascii="Arial" w:hAnsi="Arial" w:cs="Arial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7664FA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7664FA"/>
    <w:rPr>
      <w:rFonts w:ascii="Tahoma" w:hAnsi="Tahoma" w:cs="Tahoma"/>
      <w:sz w:val="16"/>
      <w:szCs w:val="16"/>
    </w:rPr>
  </w:style>
  <w:style w:type="paragraph" w:customStyle="1" w:styleId="OmniPage1794">
    <w:name w:val="OmniPage #1794"/>
    <w:rsid w:val="007664FA"/>
    <w:pPr>
      <w:tabs>
        <w:tab w:val="left" w:pos="484"/>
        <w:tab w:val="right" w:pos="8149"/>
      </w:tabs>
      <w:spacing w:after="0" w:line="352" w:lineRule="exact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Padro">
    <w:name w:val="Padrão"/>
    <w:qFormat/>
    <w:rsid w:val="007664FA"/>
    <w:pPr>
      <w:tabs>
        <w:tab w:val="left" w:pos="709"/>
      </w:tabs>
      <w:suppressAutoHyphens/>
    </w:pPr>
    <w:rPr>
      <w:rFonts w:ascii="Calibri" w:eastAsia="Times New Roman" w:hAnsi="Calibri" w:cs="Times New Roman"/>
      <w:color w:val="00000A"/>
      <w:lang w:eastAsia="zh-CN"/>
    </w:rPr>
  </w:style>
  <w:style w:type="paragraph" w:customStyle="1" w:styleId="PargrafodaLista1">
    <w:name w:val="Parágrafo da Lista1"/>
    <w:basedOn w:val="Normal"/>
    <w:qFormat/>
    <w:rsid w:val="007664FA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sid w:val="007664FA"/>
    <w:rPr>
      <w:rFonts w:ascii="Arial" w:hAnsi="Arial" w:cs="Arial"/>
      <w:b/>
      <w:bCs/>
      <w:sz w:val="24"/>
      <w:szCs w:val="24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rsid w:val="007664FA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paragraph" w:customStyle="1" w:styleId="Corpodetexto31">
    <w:name w:val="Corpo de texto 31"/>
    <w:basedOn w:val="Normal"/>
    <w:qFormat/>
    <w:rsid w:val="007664FA"/>
    <w:pPr>
      <w:suppressAutoHyphens/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rsid w:val="007664FA"/>
    <w:pPr>
      <w:suppressAutoHyphens/>
      <w:spacing w:before="4600" w:line="480" w:lineRule="exact"/>
      <w:jc w:val="center"/>
    </w:pPr>
    <w:rPr>
      <w:rFonts w:ascii="Calibri" w:eastAsia="Arial" w:hAnsi="Calibri" w:cs="Times New Roman"/>
      <w:b/>
      <w:caps/>
      <w:sz w:val="28"/>
      <w:szCs w:val="22"/>
      <w:lang w:eastAsia="ar-SA"/>
    </w:rPr>
  </w:style>
  <w:style w:type="paragraph" w:customStyle="1" w:styleId="xl66">
    <w:name w:val="xl66"/>
    <w:basedOn w:val="Normal"/>
    <w:qFormat/>
    <w:rsid w:val="007664FA"/>
    <w:pPr>
      <w:spacing w:before="100" w:after="100" w:line="276" w:lineRule="auto"/>
      <w:jc w:val="left"/>
      <w:textAlignment w:val="center"/>
    </w:pPr>
    <w:rPr>
      <w:rFonts w:eastAsia="Calibri"/>
      <w:sz w:val="16"/>
      <w:szCs w:val="16"/>
      <w:lang w:eastAsia="pt-BR"/>
    </w:rPr>
  </w:style>
  <w:style w:type="character" w:customStyle="1" w:styleId="TtuloChar">
    <w:name w:val="Título Char"/>
    <w:basedOn w:val="Fontepargpadro"/>
    <w:link w:val="Ttulo"/>
    <w:rsid w:val="007664FA"/>
    <w:rPr>
      <w:rFonts w:ascii="Arial" w:eastAsia="Times New Roman" w:hAnsi="Arial" w:cs="Arial"/>
      <w:b/>
      <w:bCs/>
      <w:kern w:val="28"/>
      <w:sz w:val="28"/>
      <w:szCs w:val="32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7664F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rsid w:val="00766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</w:rPr>
  </w:style>
  <w:style w:type="paragraph" w:customStyle="1" w:styleId="PargrafodaLista2">
    <w:name w:val="Parágrafo da Lista2"/>
    <w:basedOn w:val="Normal"/>
    <w:rsid w:val="007664FA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rsid w:val="007664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qFormat/>
    <w:rsid w:val="007664FA"/>
    <w:rPr>
      <w:rFonts w:ascii="Arial" w:hAnsi="Arial" w:cs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  <w:rsid w:val="007664FA"/>
    <w:rPr>
      <w:color w:val="808080"/>
    </w:rPr>
  </w:style>
  <w:style w:type="character" w:customStyle="1" w:styleId="apple-converted-space">
    <w:name w:val="apple-converted-space"/>
    <w:basedOn w:val="Fontepargpadro"/>
    <w:qFormat/>
    <w:rsid w:val="007664FA"/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7664FA"/>
    <w:rPr>
      <w:rFonts w:ascii="Arial" w:hAnsi="Arial" w:cs="Arial"/>
      <w:sz w:val="20"/>
      <w:szCs w:val="24"/>
    </w:rPr>
  </w:style>
  <w:style w:type="character" w:customStyle="1" w:styleId="WW8Num4z0">
    <w:name w:val="WW8Num4z0"/>
    <w:rsid w:val="007664FA"/>
  </w:style>
  <w:style w:type="character" w:customStyle="1" w:styleId="Absatz-Standardschriftart">
    <w:name w:val="Absatz-Standardschriftart"/>
    <w:qFormat/>
    <w:rsid w:val="007664FA"/>
  </w:style>
  <w:style w:type="paragraph" w:customStyle="1" w:styleId="artigo">
    <w:name w:val="artigo"/>
    <w:basedOn w:val="Normal"/>
    <w:qFormat/>
    <w:rsid w:val="007664F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PT">
    <w:name w:val="PT"/>
    <w:basedOn w:val="Normal"/>
    <w:qFormat/>
    <w:rsid w:val="007664FA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Calibri"/>
      <w:b/>
      <w:bCs/>
      <w:spacing w:val="30"/>
      <w:sz w:val="24"/>
      <w:lang w:eastAsia="pt-BR"/>
    </w:rPr>
  </w:style>
  <w:style w:type="paragraph" w:styleId="Citao">
    <w:name w:val="Quote"/>
    <w:basedOn w:val="Normal"/>
    <w:next w:val="Normal"/>
    <w:link w:val="CitaoChar"/>
    <w:qFormat/>
    <w:rsid w:val="007664F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eastAsia="Calibri" w:hAnsi="Ecofont_Spranq_eco_Sans" w:cs="Tahoma"/>
      <w:i/>
      <w:iCs/>
      <w:color w:val="000000"/>
    </w:rPr>
  </w:style>
  <w:style w:type="character" w:customStyle="1" w:styleId="CitaoChar">
    <w:name w:val="Citação Char"/>
    <w:basedOn w:val="Fontepargpadro"/>
    <w:link w:val="Citao"/>
    <w:qFormat/>
    <w:rsid w:val="007664FA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character" w:customStyle="1" w:styleId="SubttuloChar">
    <w:name w:val="Subtítulo Char"/>
    <w:basedOn w:val="Fontepargpadro"/>
    <w:link w:val="Subttulo"/>
    <w:uiPriority w:val="11"/>
    <w:rsid w:val="007664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markedcontent">
    <w:name w:val="markedcontent"/>
    <w:basedOn w:val="Fontepargpadro"/>
    <w:rsid w:val="00766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868F51-73AB-40D6-BF42-9DEA29D9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1615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José da Silva Isacksson</dc:creator>
  <cp:lastModifiedBy>vinicius.brito</cp:lastModifiedBy>
  <cp:revision>14</cp:revision>
  <cp:lastPrinted>2021-11-25T11:32:00Z</cp:lastPrinted>
  <dcterms:created xsi:type="dcterms:W3CDTF">2021-11-17T13:14:00Z</dcterms:created>
  <dcterms:modified xsi:type="dcterms:W3CDTF">2021-11-25T11:39:00Z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