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BB411" w14:textId="77777777" w:rsidR="00C23AC3" w:rsidRDefault="0071688A">
      <w:pPr>
        <w:autoSpaceDE w:val="0"/>
        <w:jc w:val="center"/>
        <w:rPr>
          <w:rFonts w:ascii="Times New Roman" w:hAnsi="Times New Roman" w:cs="Times New Roman"/>
          <w:b/>
          <w:sz w:val="24"/>
        </w:rPr>
      </w:pPr>
      <w:r>
        <w:rPr>
          <w:rFonts w:ascii="Times New Roman" w:hAnsi="Times New Roman" w:cs="Times New Roman"/>
          <w:b/>
          <w:sz w:val="24"/>
        </w:rPr>
        <w:t>ANEXO II</w:t>
      </w:r>
    </w:p>
    <w:p w14:paraId="2B37C718" w14:textId="77777777" w:rsidR="00C23AC3" w:rsidRDefault="00C23AC3">
      <w:pPr>
        <w:autoSpaceDE w:val="0"/>
        <w:jc w:val="center"/>
        <w:rPr>
          <w:rFonts w:ascii="Times New Roman" w:hAnsi="Times New Roman" w:cs="Times New Roman"/>
          <w:b/>
          <w:szCs w:val="20"/>
        </w:rPr>
      </w:pPr>
    </w:p>
    <w:p w14:paraId="15DDB22C" w14:textId="77777777" w:rsidR="00C23AC3" w:rsidRDefault="0071688A">
      <w:pPr>
        <w:autoSpaceDE w:val="0"/>
        <w:jc w:val="center"/>
        <w:rPr>
          <w:rFonts w:ascii="Times New Roman" w:hAnsi="Times New Roman" w:cs="Times New Roman"/>
          <w:szCs w:val="20"/>
        </w:rPr>
      </w:pPr>
      <w:r>
        <w:rPr>
          <w:rFonts w:ascii="Times New Roman" w:hAnsi="Times New Roman" w:cs="Times New Roman"/>
          <w:szCs w:val="20"/>
        </w:rPr>
        <w:t>MODELO PROPOSTA COMERCIAL (em branco)</w:t>
      </w:r>
    </w:p>
    <w:p w14:paraId="7508FC47" w14:textId="77777777" w:rsidR="00C23AC3" w:rsidRDefault="00C23AC3">
      <w:pPr>
        <w:autoSpaceDE w:val="0"/>
        <w:jc w:val="center"/>
        <w:rPr>
          <w:rFonts w:ascii="Times New Roman" w:hAnsi="Times New Roman" w:cs="Times New Roman"/>
          <w:szCs w:val="20"/>
        </w:rPr>
      </w:pPr>
    </w:p>
    <w:p w14:paraId="74C315C4" w14:textId="77777777" w:rsidR="00C23AC3" w:rsidRDefault="0071688A">
      <w:pPr>
        <w:autoSpaceDE w:val="0"/>
        <w:rPr>
          <w:rFonts w:ascii="Times New Roman" w:hAnsi="Times New Roman" w:cs="Times New Roman"/>
          <w:szCs w:val="20"/>
        </w:rPr>
      </w:pPr>
      <w:r>
        <w:rPr>
          <w:rFonts w:ascii="Times New Roman" w:hAnsi="Times New Roman" w:cs="Times New Roman"/>
          <w:szCs w:val="20"/>
        </w:rPr>
        <w:t>À 5ª Superintendência Regional da Companhia de Desenvolvimento dos Vales do São Francisco e do Parnaíba – CODEVASF/5ª SR</w:t>
      </w:r>
    </w:p>
    <w:p w14:paraId="7B2708A5" w14:textId="77777777" w:rsidR="00C23AC3" w:rsidRDefault="0071688A">
      <w:pPr>
        <w:autoSpaceDE w:val="0"/>
        <w:rPr>
          <w:rFonts w:ascii="Times New Roman" w:hAnsi="Times New Roman" w:cs="Times New Roman"/>
          <w:szCs w:val="20"/>
        </w:rPr>
      </w:pPr>
      <w:r>
        <w:rPr>
          <w:rFonts w:ascii="Times New Roman" w:hAnsi="Times New Roman" w:cs="Times New Roman"/>
          <w:szCs w:val="20"/>
        </w:rPr>
        <w:t>Comissão de Licitação</w:t>
      </w:r>
    </w:p>
    <w:p w14:paraId="2383994E" w14:textId="77777777" w:rsidR="00C23AC3" w:rsidRDefault="0071688A">
      <w:pPr>
        <w:autoSpaceDE w:val="0"/>
        <w:rPr>
          <w:rFonts w:ascii="Times New Roman" w:hAnsi="Times New Roman" w:cs="Times New Roman"/>
          <w:szCs w:val="20"/>
        </w:rPr>
      </w:pPr>
      <w:r>
        <w:rPr>
          <w:rFonts w:ascii="Times New Roman" w:hAnsi="Times New Roman" w:cs="Times New Roman"/>
          <w:szCs w:val="20"/>
        </w:rPr>
        <w:t xml:space="preserve">Pregão Eletrônico Edital nº </w:t>
      </w:r>
      <w:proofErr w:type="spellStart"/>
      <w:r>
        <w:rPr>
          <w:rFonts w:ascii="Times New Roman" w:hAnsi="Times New Roman" w:cs="Times New Roman"/>
          <w:szCs w:val="20"/>
        </w:rPr>
        <w:t>xxx</w:t>
      </w:r>
      <w:proofErr w:type="spellEnd"/>
      <w:r>
        <w:rPr>
          <w:rFonts w:ascii="Times New Roman" w:hAnsi="Times New Roman" w:cs="Times New Roman"/>
          <w:szCs w:val="20"/>
        </w:rPr>
        <w:t>/2022 – 5ª SR</w:t>
      </w:r>
    </w:p>
    <w:p w14:paraId="0A9D0674" w14:textId="77777777" w:rsidR="00C23AC3" w:rsidRDefault="00C23AC3">
      <w:pPr>
        <w:autoSpaceDE w:val="0"/>
        <w:rPr>
          <w:rFonts w:ascii="Times New Roman" w:hAnsi="Times New Roman" w:cs="Times New Roman"/>
          <w:szCs w:val="20"/>
        </w:rPr>
      </w:pPr>
    </w:p>
    <w:p w14:paraId="450D3DB2" w14:textId="77777777" w:rsidR="00C23AC3" w:rsidRDefault="0071688A">
      <w:pPr>
        <w:autoSpaceDE w:val="0"/>
        <w:rPr>
          <w:rFonts w:ascii="Times New Roman" w:hAnsi="Times New Roman" w:cs="Times New Roman"/>
          <w:szCs w:val="20"/>
        </w:rPr>
      </w:pPr>
      <w:r>
        <w:rPr>
          <w:rFonts w:ascii="Times New Roman" w:hAnsi="Times New Roman" w:cs="Times New Roman"/>
          <w:szCs w:val="20"/>
        </w:rPr>
        <w:t xml:space="preserve">Objeto: Contratação de empresa para prestar serviços de fornecimento e gerenciamento do abastecimento de combustíveis, </w:t>
      </w:r>
      <w:proofErr w:type="spellStart"/>
      <w:r>
        <w:rPr>
          <w:rFonts w:ascii="Times New Roman" w:hAnsi="Times New Roman" w:cs="Times New Roman"/>
          <w:szCs w:val="20"/>
        </w:rPr>
        <w:t>arla</w:t>
      </w:r>
      <w:proofErr w:type="spellEnd"/>
      <w:r>
        <w:rPr>
          <w:rFonts w:ascii="Times New Roman" w:hAnsi="Times New Roman" w:cs="Times New Roman"/>
          <w:szCs w:val="20"/>
        </w:rPr>
        <w:t>/lubrificantes/filtros para veículos, máquinas e equipamentos, serviços de borracharia e lavagem da frota da 5ª Superintendência Regional da Companhia de Desenvolvimento dos Vales do São Francisco e do Paranaíba – CODEVASF/5ª SR; mediante utilização de cartão eletrônico (com chip ou código de barras), com controle operacional através de sistema informatizado, para atendimento da demanda de veículos, máquinas e equipamentos elencados no anexo V e outros que porventura forem adquiridos durante o período em que estiverem sendo prestados os serviços.</w:t>
      </w:r>
    </w:p>
    <w:tbl>
      <w:tblPr>
        <w:tblW w:w="10070" w:type="dxa"/>
        <w:tblInd w:w="-113" w:type="dxa"/>
        <w:tblLook w:val="0000" w:firstRow="0" w:lastRow="0" w:firstColumn="0" w:lastColumn="0" w:noHBand="0" w:noVBand="0"/>
      </w:tblPr>
      <w:tblGrid>
        <w:gridCol w:w="3353"/>
        <w:gridCol w:w="3353"/>
        <w:gridCol w:w="3364"/>
      </w:tblGrid>
      <w:tr w:rsidR="00C23AC3" w14:paraId="59519C91"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2804C04A"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INFORMAÇÕES DO LICITANTE</w:t>
            </w:r>
          </w:p>
        </w:tc>
      </w:tr>
      <w:tr w:rsidR="00C23AC3" w14:paraId="5D7A9E8A"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2AF03DAB"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Razão Social:</w:t>
            </w:r>
          </w:p>
        </w:tc>
      </w:tr>
      <w:tr w:rsidR="00C23AC3" w14:paraId="2BB2B0C4" w14:textId="77777777">
        <w:tc>
          <w:tcPr>
            <w:tcW w:w="3353" w:type="dxa"/>
            <w:tcBorders>
              <w:top w:val="single" w:sz="4" w:space="0" w:color="000000"/>
              <w:left w:val="single" w:sz="4" w:space="0" w:color="000000"/>
              <w:bottom w:val="single" w:sz="4" w:space="0" w:color="000000"/>
            </w:tcBorders>
            <w:shd w:val="clear" w:color="auto" w:fill="auto"/>
          </w:tcPr>
          <w:p w14:paraId="4420F0AB"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CNPJ</w:t>
            </w:r>
          </w:p>
        </w:tc>
        <w:tc>
          <w:tcPr>
            <w:tcW w:w="3353" w:type="dxa"/>
            <w:tcBorders>
              <w:top w:val="single" w:sz="4" w:space="0" w:color="000000"/>
              <w:left w:val="single" w:sz="4" w:space="0" w:color="000000"/>
              <w:bottom w:val="single" w:sz="4" w:space="0" w:color="000000"/>
            </w:tcBorders>
            <w:shd w:val="clear" w:color="auto" w:fill="auto"/>
          </w:tcPr>
          <w:p w14:paraId="3EBDB679"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I.E.</w:t>
            </w:r>
          </w:p>
        </w:tc>
        <w:tc>
          <w:tcPr>
            <w:tcW w:w="3364" w:type="dxa"/>
            <w:tcBorders>
              <w:top w:val="single" w:sz="4" w:space="0" w:color="000000"/>
              <w:left w:val="single" w:sz="4" w:space="0" w:color="000000"/>
              <w:bottom w:val="single" w:sz="4" w:space="0" w:color="000000"/>
              <w:right w:val="single" w:sz="4" w:space="0" w:color="000000"/>
            </w:tcBorders>
            <w:shd w:val="clear" w:color="auto" w:fill="auto"/>
          </w:tcPr>
          <w:p w14:paraId="0F0E1E72"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I.M.</w:t>
            </w:r>
          </w:p>
        </w:tc>
      </w:tr>
      <w:tr w:rsidR="00C23AC3" w14:paraId="453A8928"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01340F45"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Endereço:</w:t>
            </w:r>
          </w:p>
        </w:tc>
      </w:tr>
      <w:tr w:rsidR="00C23AC3" w14:paraId="05C7E688"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71AC9B1F"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Bairro:</w:t>
            </w:r>
          </w:p>
        </w:tc>
      </w:tr>
      <w:tr w:rsidR="00C23AC3" w14:paraId="17F24984"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60E3A308"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Cidade:</w:t>
            </w:r>
          </w:p>
        </w:tc>
      </w:tr>
      <w:tr w:rsidR="00C23AC3" w14:paraId="70BE9A6B"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44FB1E1A"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Telefone:</w:t>
            </w:r>
          </w:p>
        </w:tc>
      </w:tr>
      <w:tr w:rsidR="00C23AC3" w14:paraId="64203E1E"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5B36E5F1"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E-mail:</w:t>
            </w:r>
          </w:p>
        </w:tc>
      </w:tr>
      <w:tr w:rsidR="00C23AC3" w14:paraId="33460BAF"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43FBF07F"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DADOS BANCÁRIOS</w:t>
            </w:r>
          </w:p>
        </w:tc>
      </w:tr>
      <w:tr w:rsidR="00C23AC3" w14:paraId="2D3DE6CE" w14:textId="77777777">
        <w:tc>
          <w:tcPr>
            <w:tcW w:w="3353" w:type="dxa"/>
            <w:tcBorders>
              <w:top w:val="single" w:sz="4" w:space="0" w:color="000000"/>
              <w:left w:val="single" w:sz="4" w:space="0" w:color="000000"/>
              <w:bottom w:val="single" w:sz="4" w:space="0" w:color="000000"/>
            </w:tcBorders>
            <w:shd w:val="clear" w:color="auto" w:fill="auto"/>
          </w:tcPr>
          <w:p w14:paraId="213B005C"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Banco:</w:t>
            </w:r>
          </w:p>
        </w:tc>
        <w:tc>
          <w:tcPr>
            <w:tcW w:w="3353" w:type="dxa"/>
            <w:tcBorders>
              <w:top w:val="single" w:sz="4" w:space="0" w:color="000000"/>
              <w:left w:val="single" w:sz="4" w:space="0" w:color="000000"/>
              <w:bottom w:val="single" w:sz="4" w:space="0" w:color="000000"/>
            </w:tcBorders>
            <w:shd w:val="clear" w:color="auto" w:fill="auto"/>
          </w:tcPr>
          <w:p w14:paraId="6F897D58"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Agência:</w:t>
            </w:r>
          </w:p>
        </w:tc>
        <w:tc>
          <w:tcPr>
            <w:tcW w:w="3364" w:type="dxa"/>
            <w:tcBorders>
              <w:top w:val="single" w:sz="4" w:space="0" w:color="000000"/>
              <w:left w:val="single" w:sz="4" w:space="0" w:color="000000"/>
              <w:bottom w:val="single" w:sz="4" w:space="0" w:color="000000"/>
              <w:right w:val="single" w:sz="4" w:space="0" w:color="000000"/>
            </w:tcBorders>
            <w:shd w:val="clear" w:color="auto" w:fill="auto"/>
          </w:tcPr>
          <w:p w14:paraId="089A9474"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Conta corrente:</w:t>
            </w:r>
          </w:p>
        </w:tc>
      </w:tr>
      <w:tr w:rsidR="00C23AC3" w14:paraId="4858DCAF"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3ACC3D4F"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 xml:space="preserve">DADOS REPRESENTANTE LEGAL </w:t>
            </w:r>
            <w:proofErr w:type="gramStart"/>
            <w:r>
              <w:rPr>
                <w:rFonts w:ascii="Times New Roman" w:hAnsi="Times New Roman" w:cs="Times New Roman"/>
                <w:b/>
                <w:szCs w:val="20"/>
              </w:rPr>
              <w:t>OU  PROCURADOR</w:t>
            </w:r>
            <w:proofErr w:type="gramEnd"/>
            <w:r>
              <w:rPr>
                <w:rFonts w:ascii="Times New Roman" w:hAnsi="Times New Roman" w:cs="Times New Roman"/>
                <w:b/>
                <w:szCs w:val="20"/>
              </w:rPr>
              <w:t xml:space="preserve"> E SIGNATÁRIO</w:t>
            </w:r>
          </w:p>
        </w:tc>
      </w:tr>
      <w:tr w:rsidR="00C23AC3" w14:paraId="53B59BA2" w14:textId="77777777">
        <w:tc>
          <w:tcPr>
            <w:tcW w:w="10070" w:type="dxa"/>
            <w:gridSpan w:val="3"/>
            <w:tcBorders>
              <w:top w:val="single" w:sz="4" w:space="0" w:color="000000"/>
              <w:left w:val="single" w:sz="4" w:space="0" w:color="000000"/>
              <w:bottom w:val="single" w:sz="4" w:space="0" w:color="000000"/>
              <w:right w:val="single" w:sz="4" w:space="0" w:color="000000"/>
            </w:tcBorders>
            <w:shd w:val="clear" w:color="auto" w:fill="auto"/>
          </w:tcPr>
          <w:p w14:paraId="14170F60"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Nome:</w:t>
            </w:r>
          </w:p>
        </w:tc>
      </w:tr>
      <w:tr w:rsidR="00C23AC3" w14:paraId="1B5CCD28" w14:textId="77777777">
        <w:tc>
          <w:tcPr>
            <w:tcW w:w="3353" w:type="dxa"/>
            <w:tcBorders>
              <w:top w:val="single" w:sz="4" w:space="0" w:color="000000"/>
              <w:left w:val="single" w:sz="4" w:space="0" w:color="000000"/>
              <w:bottom w:val="single" w:sz="4" w:space="0" w:color="000000"/>
            </w:tcBorders>
            <w:shd w:val="clear" w:color="auto" w:fill="auto"/>
          </w:tcPr>
          <w:p w14:paraId="792073CF"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Cargo:</w:t>
            </w:r>
          </w:p>
        </w:tc>
        <w:tc>
          <w:tcPr>
            <w:tcW w:w="3353" w:type="dxa"/>
            <w:tcBorders>
              <w:top w:val="single" w:sz="4" w:space="0" w:color="000000"/>
              <w:left w:val="single" w:sz="4" w:space="0" w:color="000000"/>
              <w:bottom w:val="single" w:sz="4" w:space="0" w:color="000000"/>
            </w:tcBorders>
            <w:shd w:val="clear" w:color="auto" w:fill="auto"/>
          </w:tcPr>
          <w:p w14:paraId="6D07C3DB"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Identidade:</w:t>
            </w:r>
          </w:p>
        </w:tc>
        <w:tc>
          <w:tcPr>
            <w:tcW w:w="3364" w:type="dxa"/>
            <w:tcBorders>
              <w:top w:val="single" w:sz="4" w:space="0" w:color="000000"/>
              <w:left w:val="single" w:sz="4" w:space="0" w:color="000000"/>
              <w:bottom w:val="single" w:sz="4" w:space="0" w:color="000000"/>
              <w:right w:val="single" w:sz="4" w:space="0" w:color="000000"/>
            </w:tcBorders>
            <w:shd w:val="clear" w:color="auto" w:fill="auto"/>
          </w:tcPr>
          <w:p w14:paraId="5DF1ABE8" w14:textId="77777777" w:rsidR="00C23AC3" w:rsidRDefault="0071688A">
            <w:pPr>
              <w:autoSpaceDE w:val="0"/>
              <w:jc w:val="left"/>
              <w:rPr>
                <w:rFonts w:ascii="Times New Roman" w:hAnsi="Times New Roman" w:cs="Times New Roman"/>
                <w:szCs w:val="20"/>
              </w:rPr>
            </w:pPr>
            <w:r>
              <w:rPr>
                <w:rFonts w:ascii="Times New Roman" w:hAnsi="Times New Roman" w:cs="Times New Roman"/>
                <w:szCs w:val="20"/>
              </w:rPr>
              <w:t>CPF</w:t>
            </w:r>
          </w:p>
        </w:tc>
      </w:tr>
    </w:tbl>
    <w:p w14:paraId="52374442" w14:textId="77777777" w:rsidR="00C23AC3" w:rsidRDefault="00C23AC3">
      <w:pPr>
        <w:autoSpaceDE w:val="0"/>
        <w:jc w:val="center"/>
        <w:rPr>
          <w:rFonts w:ascii="Times New Roman" w:hAnsi="Times New Roman" w:cs="Times New Roman"/>
          <w:szCs w:val="20"/>
        </w:rPr>
      </w:pPr>
    </w:p>
    <w:tbl>
      <w:tblPr>
        <w:tblW w:w="10115" w:type="dxa"/>
        <w:tblInd w:w="-113" w:type="dxa"/>
        <w:tblLook w:val="0000" w:firstRow="0" w:lastRow="0" w:firstColumn="0" w:lastColumn="0" w:noHBand="0" w:noVBand="0"/>
      </w:tblPr>
      <w:tblGrid>
        <w:gridCol w:w="750"/>
        <w:gridCol w:w="4081"/>
        <w:gridCol w:w="1559"/>
        <w:gridCol w:w="2127"/>
        <w:gridCol w:w="1598"/>
      </w:tblGrid>
      <w:tr w:rsidR="00C23AC3" w14:paraId="7C82CF7D" w14:textId="77777777">
        <w:tc>
          <w:tcPr>
            <w:tcW w:w="750" w:type="dxa"/>
            <w:tcBorders>
              <w:top w:val="single" w:sz="4" w:space="0" w:color="000000"/>
              <w:left w:val="single" w:sz="4" w:space="0" w:color="000000"/>
              <w:bottom w:val="single" w:sz="4" w:space="0" w:color="000000"/>
            </w:tcBorders>
            <w:shd w:val="clear" w:color="auto" w:fill="auto"/>
            <w:vAlign w:val="center"/>
          </w:tcPr>
          <w:p w14:paraId="2D4271D1"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ITEM</w:t>
            </w:r>
          </w:p>
        </w:tc>
        <w:tc>
          <w:tcPr>
            <w:tcW w:w="4081" w:type="dxa"/>
            <w:tcBorders>
              <w:top w:val="single" w:sz="4" w:space="0" w:color="000000"/>
              <w:left w:val="single" w:sz="4" w:space="0" w:color="000000"/>
              <w:bottom w:val="single" w:sz="4" w:space="0" w:color="000000"/>
            </w:tcBorders>
            <w:shd w:val="clear" w:color="auto" w:fill="auto"/>
            <w:vAlign w:val="center"/>
          </w:tcPr>
          <w:p w14:paraId="69153098"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ESPECIFICAÇÃO</w:t>
            </w:r>
          </w:p>
        </w:tc>
        <w:tc>
          <w:tcPr>
            <w:tcW w:w="1559" w:type="dxa"/>
            <w:tcBorders>
              <w:top w:val="single" w:sz="4" w:space="0" w:color="000000"/>
              <w:left w:val="single" w:sz="4" w:space="0" w:color="000000"/>
              <w:bottom w:val="single" w:sz="4" w:space="0" w:color="000000"/>
            </w:tcBorders>
            <w:shd w:val="clear" w:color="auto" w:fill="auto"/>
            <w:vAlign w:val="center"/>
          </w:tcPr>
          <w:p w14:paraId="6CF636F8"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VALOR ESTIMADO</w:t>
            </w:r>
          </w:p>
        </w:tc>
        <w:tc>
          <w:tcPr>
            <w:tcW w:w="2127" w:type="dxa"/>
            <w:tcBorders>
              <w:top w:val="single" w:sz="4" w:space="0" w:color="000000"/>
              <w:left w:val="single" w:sz="4" w:space="0" w:color="000000"/>
              <w:bottom w:val="single" w:sz="4" w:space="0" w:color="000000"/>
            </w:tcBorders>
            <w:shd w:val="clear" w:color="auto" w:fill="auto"/>
            <w:vAlign w:val="center"/>
          </w:tcPr>
          <w:p w14:paraId="3CA7BCAF" w14:textId="447358DB"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TAXA ADMINISTRAÇÃO</w:t>
            </w:r>
            <w:r w:rsidR="00E717B2">
              <w:rPr>
                <w:rFonts w:ascii="Times New Roman" w:hAnsi="Times New Roman" w:cs="Times New Roman"/>
                <w:b/>
                <w:szCs w:val="20"/>
              </w:rPr>
              <w:t xml:space="preserve"> (%)</w:t>
            </w: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E5155" w14:textId="77777777" w:rsidR="00C23AC3" w:rsidRDefault="0071688A">
            <w:pPr>
              <w:autoSpaceDE w:val="0"/>
              <w:jc w:val="center"/>
              <w:rPr>
                <w:rFonts w:ascii="Times New Roman" w:hAnsi="Times New Roman" w:cs="Times New Roman"/>
                <w:b/>
                <w:szCs w:val="20"/>
              </w:rPr>
            </w:pPr>
            <w:r>
              <w:rPr>
                <w:rFonts w:ascii="Times New Roman" w:hAnsi="Times New Roman" w:cs="Times New Roman"/>
                <w:b/>
                <w:szCs w:val="20"/>
              </w:rPr>
              <w:t>VALOR DA PROPOSTA</w:t>
            </w:r>
          </w:p>
        </w:tc>
      </w:tr>
      <w:tr w:rsidR="00C23AC3" w14:paraId="415D9114" w14:textId="77777777">
        <w:tc>
          <w:tcPr>
            <w:tcW w:w="750" w:type="dxa"/>
            <w:tcBorders>
              <w:top w:val="single" w:sz="4" w:space="0" w:color="000000"/>
              <w:left w:val="single" w:sz="4" w:space="0" w:color="000000"/>
              <w:bottom w:val="single" w:sz="4" w:space="0" w:color="000000"/>
            </w:tcBorders>
            <w:shd w:val="clear" w:color="auto" w:fill="auto"/>
            <w:vAlign w:val="center"/>
          </w:tcPr>
          <w:p w14:paraId="415EF5A8" w14:textId="5A2E2B3A" w:rsidR="00C23AC3" w:rsidRDefault="00E717B2">
            <w:pPr>
              <w:autoSpaceDE w:val="0"/>
              <w:jc w:val="center"/>
              <w:rPr>
                <w:rFonts w:ascii="Times New Roman" w:hAnsi="Times New Roman" w:cs="Times New Roman"/>
                <w:sz w:val="18"/>
                <w:szCs w:val="18"/>
              </w:rPr>
            </w:pPr>
            <w:proofErr w:type="spellStart"/>
            <w:r>
              <w:rPr>
                <w:rFonts w:ascii="Times New Roman" w:hAnsi="Times New Roman" w:cs="Times New Roman"/>
                <w:sz w:val="18"/>
                <w:szCs w:val="18"/>
              </w:rPr>
              <w:t>xx</w:t>
            </w:r>
            <w:proofErr w:type="spellEnd"/>
          </w:p>
        </w:tc>
        <w:tc>
          <w:tcPr>
            <w:tcW w:w="4081" w:type="dxa"/>
            <w:tcBorders>
              <w:top w:val="single" w:sz="4" w:space="0" w:color="000000"/>
              <w:left w:val="single" w:sz="4" w:space="0" w:color="000000"/>
              <w:bottom w:val="single" w:sz="4" w:space="0" w:color="000000"/>
            </w:tcBorders>
            <w:shd w:val="clear" w:color="auto" w:fill="auto"/>
            <w:vAlign w:val="center"/>
          </w:tcPr>
          <w:p w14:paraId="7303029F" w14:textId="77777777" w:rsidR="00C23AC3" w:rsidRDefault="0071688A">
            <w:pPr>
              <w:autoSpaceDE w:val="0"/>
              <w:jc w:val="left"/>
            </w:pPr>
            <w:r>
              <w:rPr>
                <w:rFonts w:ascii="Times New Roman" w:hAnsi="Times New Roman" w:cs="Times New Roman"/>
                <w:sz w:val="18"/>
                <w:szCs w:val="18"/>
              </w:rPr>
              <w:t xml:space="preserve">Contratação de empresa para prestar serviços de gerenciamento do fornecimento de combustível, </w:t>
            </w:r>
            <w:proofErr w:type="spellStart"/>
            <w:r>
              <w:rPr>
                <w:rFonts w:ascii="Times New Roman" w:hAnsi="Times New Roman" w:cs="Times New Roman"/>
                <w:sz w:val="18"/>
                <w:szCs w:val="18"/>
              </w:rPr>
              <w:t>arla</w:t>
            </w:r>
            <w:proofErr w:type="spellEnd"/>
            <w:r>
              <w:rPr>
                <w:rFonts w:ascii="Times New Roman" w:hAnsi="Times New Roman" w:cs="Times New Roman"/>
                <w:sz w:val="18"/>
                <w:szCs w:val="18"/>
              </w:rPr>
              <w:t>/lubrificantes/filtros necessários ao funcionamento de veículos, máquinas e equipamentos, serviços de borracharia e lavagem de veículos, inclusive os que forem adquiridos na vigência do Contrato, mediante utilização de cartão eletrônico (com chip ou código de barras), com controle operacional através de sistema informatizado, pertencentes à 5ª Superintendência Regional da CODEVASF em Penedo, Estado de Alagoas, a partir de 22/10/2022.</w:t>
            </w:r>
          </w:p>
        </w:tc>
        <w:tc>
          <w:tcPr>
            <w:tcW w:w="1559" w:type="dxa"/>
            <w:tcBorders>
              <w:top w:val="single" w:sz="4" w:space="0" w:color="000000"/>
              <w:left w:val="single" w:sz="4" w:space="0" w:color="000000"/>
              <w:bottom w:val="single" w:sz="4" w:space="0" w:color="000000"/>
            </w:tcBorders>
            <w:shd w:val="clear" w:color="auto" w:fill="auto"/>
            <w:vAlign w:val="center"/>
          </w:tcPr>
          <w:p w14:paraId="558890BC" w14:textId="77777777" w:rsidR="00C23AC3" w:rsidRDefault="00C23AC3">
            <w:pPr>
              <w:autoSpaceDE w:val="0"/>
              <w:jc w:val="right"/>
              <w:rPr>
                <w:rFonts w:ascii="Times New Roman" w:hAnsi="Times New Roman" w:cs="Times New Roman"/>
                <w:sz w:val="18"/>
                <w:szCs w:val="18"/>
              </w:rPr>
            </w:pPr>
          </w:p>
        </w:tc>
        <w:tc>
          <w:tcPr>
            <w:tcW w:w="2127" w:type="dxa"/>
            <w:tcBorders>
              <w:top w:val="single" w:sz="4" w:space="0" w:color="000000"/>
              <w:left w:val="single" w:sz="4" w:space="0" w:color="000000"/>
              <w:bottom w:val="single" w:sz="4" w:space="0" w:color="000000"/>
            </w:tcBorders>
            <w:shd w:val="clear" w:color="auto" w:fill="auto"/>
            <w:vAlign w:val="center"/>
          </w:tcPr>
          <w:p w14:paraId="7325699D" w14:textId="7A71484E" w:rsidR="00C23AC3" w:rsidRDefault="00C23AC3">
            <w:pPr>
              <w:autoSpaceDE w:val="0"/>
              <w:jc w:val="center"/>
              <w:rPr>
                <w:rFonts w:ascii="Times New Roman" w:hAnsi="Times New Roman" w:cs="Times New Roman"/>
                <w:sz w:val="18"/>
                <w:szCs w:val="18"/>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1ACC2" w14:textId="77777777" w:rsidR="00C23AC3" w:rsidRDefault="00C23AC3">
            <w:pPr>
              <w:autoSpaceDE w:val="0"/>
              <w:snapToGrid w:val="0"/>
              <w:jc w:val="center"/>
              <w:rPr>
                <w:rFonts w:ascii="Times New Roman" w:hAnsi="Times New Roman" w:cs="Times New Roman"/>
                <w:sz w:val="18"/>
                <w:szCs w:val="18"/>
              </w:rPr>
            </w:pPr>
          </w:p>
        </w:tc>
      </w:tr>
    </w:tbl>
    <w:p w14:paraId="3D9376D2" w14:textId="77777777" w:rsidR="00C23AC3" w:rsidRDefault="00C23AC3">
      <w:pPr>
        <w:autoSpaceDE w:val="0"/>
        <w:jc w:val="center"/>
        <w:rPr>
          <w:rFonts w:ascii="Times New Roman" w:hAnsi="Times New Roman" w:cs="Times New Roman"/>
          <w:sz w:val="22"/>
          <w:szCs w:val="22"/>
        </w:rPr>
      </w:pPr>
    </w:p>
    <w:p w14:paraId="5D4225DD" w14:textId="77777777" w:rsidR="00C23AC3" w:rsidRDefault="0071688A">
      <w:pPr>
        <w:autoSpaceDE w:val="0"/>
        <w:rPr>
          <w:rFonts w:ascii="Times New Roman" w:hAnsi="Times New Roman" w:cs="Times New Roman"/>
          <w:b/>
          <w:sz w:val="21"/>
          <w:szCs w:val="21"/>
        </w:rPr>
      </w:pPr>
      <w:r>
        <w:rPr>
          <w:rFonts w:ascii="Times New Roman" w:hAnsi="Times New Roman" w:cs="Times New Roman"/>
          <w:b/>
          <w:sz w:val="21"/>
          <w:szCs w:val="21"/>
        </w:rPr>
        <w:t>VALOR TOTAL DA PROPOSTA: R$</w:t>
      </w:r>
    </w:p>
    <w:p w14:paraId="4DB36561" w14:textId="77777777" w:rsidR="00C23AC3" w:rsidRDefault="00C23AC3">
      <w:pPr>
        <w:autoSpaceDE w:val="0"/>
        <w:rPr>
          <w:rFonts w:ascii="Times New Roman" w:hAnsi="Times New Roman" w:cs="Times New Roman"/>
          <w:b/>
          <w:sz w:val="21"/>
          <w:szCs w:val="21"/>
        </w:rPr>
      </w:pPr>
    </w:p>
    <w:p w14:paraId="764508C3" w14:textId="77777777" w:rsidR="00C23AC3" w:rsidRDefault="0071688A">
      <w:pPr>
        <w:autoSpaceDE w:val="0"/>
        <w:rPr>
          <w:rFonts w:ascii="Times New Roman" w:hAnsi="Times New Roman" w:cs="Times New Roman"/>
          <w:b/>
          <w:sz w:val="21"/>
          <w:szCs w:val="21"/>
        </w:rPr>
      </w:pPr>
      <w:r>
        <w:rPr>
          <w:rFonts w:ascii="Times New Roman" w:hAnsi="Times New Roman" w:cs="Times New Roman"/>
          <w:b/>
          <w:sz w:val="21"/>
          <w:szCs w:val="21"/>
        </w:rPr>
        <w:t>TAXA DE ADMINISTRAÇÃO:</w:t>
      </w:r>
    </w:p>
    <w:p w14:paraId="516E0877" w14:textId="77777777" w:rsidR="00C23AC3" w:rsidRDefault="00C23AC3">
      <w:pPr>
        <w:autoSpaceDE w:val="0"/>
        <w:rPr>
          <w:rFonts w:ascii="Times New Roman" w:hAnsi="Times New Roman" w:cs="Times New Roman"/>
          <w:b/>
          <w:sz w:val="21"/>
          <w:szCs w:val="21"/>
        </w:rPr>
      </w:pPr>
    </w:p>
    <w:p w14:paraId="42D1BC97" w14:textId="18EA205E" w:rsidR="00C23AC3" w:rsidRDefault="0071688A" w:rsidP="00D71382">
      <w:pPr>
        <w:autoSpaceDE w:val="0"/>
        <w:rPr>
          <w:sz w:val="24"/>
        </w:rPr>
      </w:pPr>
      <w:r>
        <w:rPr>
          <w:rFonts w:ascii="Times New Roman" w:hAnsi="Times New Roman" w:cs="Times New Roman"/>
          <w:b/>
          <w:sz w:val="21"/>
          <w:szCs w:val="21"/>
        </w:rPr>
        <w:t>VALIDADE DA PROPOSTA: 120 (CENTO E VINTE) DIAS.</w:t>
      </w:r>
    </w:p>
    <w:sectPr w:rsidR="00C23AC3">
      <w:headerReference w:type="default" r:id="rId7"/>
      <w:footerReference w:type="default" r:id="rId8"/>
      <w:headerReference w:type="first" r:id="rId9"/>
      <w:pgSz w:w="12240" w:h="15840"/>
      <w:pgMar w:top="1760" w:right="902" w:bottom="776" w:left="1418" w:header="1704" w:footer="720" w:gutter="0"/>
      <w:pgBorders w:offsetFrom="page">
        <w:top w:val="single" w:sz="4" w:space="23" w:color="000000"/>
        <w:left w:val="single" w:sz="4" w:space="23" w:color="000000"/>
        <w:bottom w:val="single" w:sz="4" w:space="23" w:color="000000"/>
        <w:right w:val="single" w:sz="4" w:space="23" w:color="000000"/>
      </w:pgBorders>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96440" w14:textId="77777777" w:rsidR="001A09C9" w:rsidRDefault="001A09C9">
      <w:r>
        <w:separator/>
      </w:r>
    </w:p>
  </w:endnote>
  <w:endnote w:type="continuationSeparator" w:id="0">
    <w:p w14:paraId="56DCA120" w14:textId="77777777" w:rsidR="001A09C9" w:rsidRDefault="001A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egrito;Cambria">
    <w:panose1 w:val="00000000000000000000"/>
    <w:charset w:val="00"/>
    <w:family w:val="roman"/>
    <w:notTrueType/>
    <w:pitch w:val="default"/>
  </w:font>
  <w:font w:name="Times New Roman PS;Times New Ro">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G Times">
    <w:charset w:val="00"/>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B1E96" w14:textId="77777777" w:rsidR="00C23AC3" w:rsidRDefault="0071688A">
    <w:pPr>
      <w:pStyle w:val="Rodap"/>
      <w:jc w:val="right"/>
    </w:pPr>
    <w:r>
      <w:fldChar w:fldCharType="begin"/>
    </w:r>
    <w:r>
      <w:instrText>PAGE</w:instrText>
    </w:r>
    <w:r>
      <w:fldChar w:fldCharType="separate"/>
    </w:r>
    <w: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2BA41" w14:textId="77777777" w:rsidR="001A09C9" w:rsidRDefault="001A09C9">
      <w:r>
        <w:separator/>
      </w:r>
    </w:p>
  </w:footnote>
  <w:footnote w:type="continuationSeparator" w:id="0">
    <w:p w14:paraId="3A718478" w14:textId="77777777" w:rsidR="001A09C9" w:rsidRDefault="001A0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4" w:type="dxa"/>
      <w:jc w:val="center"/>
      <w:tblLook w:val="0000" w:firstRow="0" w:lastRow="0" w:firstColumn="0" w:lastColumn="0" w:noHBand="0" w:noVBand="0"/>
    </w:tblPr>
    <w:tblGrid>
      <w:gridCol w:w="3113"/>
      <w:gridCol w:w="7571"/>
    </w:tblGrid>
    <w:tr w:rsidR="00C23AC3" w14:paraId="2DC47BE2" w14:textId="77777777">
      <w:trPr>
        <w:trHeight w:val="44"/>
        <w:jc w:val="center"/>
      </w:trPr>
      <w:tc>
        <w:tcPr>
          <w:tcW w:w="3113" w:type="dxa"/>
          <w:shd w:val="clear" w:color="auto" w:fill="auto"/>
          <w:vAlign w:val="center"/>
        </w:tcPr>
        <w:p w14:paraId="5FDE2E75" w14:textId="77777777" w:rsidR="00C23AC3" w:rsidRDefault="0071688A">
          <w:pPr>
            <w:pStyle w:val="Cabealho"/>
            <w:rPr>
              <w:rFonts w:cs="Arial"/>
              <w:sz w:val="20"/>
              <w:lang w:eastAsia="pt-BR"/>
            </w:rPr>
          </w:pPr>
          <w:r>
            <w:rPr>
              <w:rFonts w:cs="Arial"/>
              <w:noProof/>
              <w:sz w:val="20"/>
              <w:lang w:eastAsia="pt-BR"/>
            </w:rPr>
            <w:drawing>
              <wp:inline distT="0" distB="0" distL="0" distR="0" wp14:anchorId="39F1650A" wp14:editId="7CBDF1BE">
                <wp:extent cx="1750695" cy="460375"/>
                <wp:effectExtent l="0" t="0" r="0" b="0"/>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7"/>
                        <pic:cNvPicPr>
                          <a:picLocks noChangeAspect="1" noChangeArrowheads="1"/>
                        </pic:cNvPicPr>
                      </pic:nvPicPr>
                      <pic:blipFill>
                        <a:blip r:embed="rId1"/>
                        <a:srcRect l="-20" t="-99" r="-20" b="-99"/>
                        <a:stretch>
                          <a:fillRect/>
                        </a:stretch>
                      </pic:blipFill>
                      <pic:spPr bwMode="auto">
                        <a:xfrm>
                          <a:off x="0" y="0"/>
                          <a:ext cx="1750695" cy="460375"/>
                        </a:xfrm>
                        <a:prstGeom prst="rect">
                          <a:avLst/>
                        </a:prstGeom>
                      </pic:spPr>
                    </pic:pic>
                  </a:graphicData>
                </a:graphic>
              </wp:inline>
            </w:drawing>
          </w:r>
        </w:p>
      </w:tc>
      <w:tc>
        <w:tcPr>
          <w:tcW w:w="7571" w:type="dxa"/>
          <w:shd w:val="clear" w:color="auto" w:fill="auto"/>
          <w:vAlign w:val="center"/>
        </w:tcPr>
        <w:p w14:paraId="69A9326A" w14:textId="77777777" w:rsidR="00C23AC3" w:rsidRDefault="0071688A">
          <w:pPr>
            <w:pStyle w:val="Cabealho"/>
            <w:rPr>
              <w:rFonts w:ascii="Times New Roman" w:hAnsi="Times New Roman"/>
              <w:b/>
              <w:lang w:eastAsia="en-US"/>
            </w:rPr>
          </w:pPr>
          <w:r>
            <w:rPr>
              <w:rFonts w:ascii="Times New Roman" w:hAnsi="Times New Roman"/>
              <w:b/>
              <w:lang w:eastAsia="en-US"/>
            </w:rPr>
            <w:t>Ministério do Desenvolvimento Regional – MDR</w:t>
          </w:r>
        </w:p>
        <w:p w14:paraId="1B000CA3" w14:textId="77777777" w:rsidR="00C23AC3" w:rsidRDefault="0071688A">
          <w:pPr>
            <w:pStyle w:val="Cabealho"/>
            <w:rPr>
              <w:rFonts w:ascii="Times New Roman" w:hAnsi="Times New Roman"/>
              <w:b/>
              <w:sz w:val="19"/>
              <w:szCs w:val="19"/>
              <w:lang w:eastAsia="en-US"/>
            </w:rPr>
          </w:pPr>
          <w:r>
            <w:rPr>
              <w:rFonts w:ascii="Times New Roman" w:hAnsi="Times New Roman"/>
              <w:b/>
              <w:sz w:val="19"/>
              <w:szCs w:val="19"/>
              <w:lang w:eastAsia="en-US"/>
            </w:rPr>
            <w:t>Companhia de Desenvolvimento dos Vales do São Francisco e do Parnaíba</w:t>
          </w:r>
        </w:p>
        <w:p w14:paraId="6BF193EA" w14:textId="77777777" w:rsidR="00C23AC3" w:rsidRDefault="0071688A">
          <w:pPr>
            <w:pStyle w:val="Cabealho"/>
            <w:rPr>
              <w:rFonts w:ascii="Times New Roman" w:hAnsi="Times New Roman"/>
              <w:b/>
              <w:sz w:val="20"/>
              <w:lang w:eastAsia="en-US"/>
            </w:rPr>
          </w:pPr>
          <w:r>
            <w:rPr>
              <w:rFonts w:ascii="Times New Roman" w:hAnsi="Times New Roman"/>
              <w:b/>
              <w:sz w:val="20"/>
              <w:lang w:eastAsia="en-US"/>
            </w:rPr>
            <w:t>5ª Superintendência Regional – CODEVASF/5ª SR</w:t>
          </w:r>
        </w:p>
      </w:tc>
    </w:tr>
  </w:tbl>
  <w:p w14:paraId="65D15AF3" w14:textId="77777777" w:rsidR="00C23AC3" w:rsidRDefault="00C23AC3">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1" w:type="dxa"/>
      <w:jc w:val="center"/>
      <w:tblLook w:val="0000" w:firstRow="0" w:lastRow="0" w:firstColumn="0" w:lastColumn="0" w:noHBand="0" w:noVBand="0"/>
    </w:tblPr>
    <w:tblGrid>
      <w:gridCol w:w="3057"/>
      <w:gridCol w:w="7434"/>
    </w:tblGrid>
    <w:tr w:rsidR="00C23AC3" w14:paraId="4C66839C" w14:textId="77777777">
      <w:trPr>
        <w:trHeight w:val="117"/>
        <w:jc w:val="center"/>
      </w:trPr>
      <w:tc>
        <w:tcPr>
          <w:tcW w:w="3057" w:type="dxa"/>
          <w:shd w:val="clear" w:color="auto" w:fill="auto"/>
          <w:vAlign w:val="center"/>
        </w:tcPr>
        <w:p w14:paraId="4ACDB569" w14:textId="77777777" w:rsidR="00C23AC3" w:rsidRDefault="0071688A">
          <w:pPr>
            <w:pStyle w:val="Cabealho"/>
            <w:rPr>
              <w:rFonts w:cs="Arial"/>
              <w:sz w:val="20"/>
              <w:lang w:eastAsia="pt-BR"/>
            </w:rPr>
          </w:pPr>
          <w:r>
            <w:rPr>
              <w:rFonts w:cs="Arial"/>
              <w:noProof/>
              <w:sz w:val="20"/>
              <w:lang w:eastAsia="pt-BR"/>
            </w:rPr>
            <w:drawing>
              <wp:inline distT="0" distB="0" distL="0" distR="0" wp14:anchorId="1DF0004F" wp14:editId="1B489AF6">
                <wp:extent cx="1750695" cy="460375"/>
                <wp:effectExtent l="0" t="0" r="0" b="0"/>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1"/>
                        <a:srcRect l="-20" t="-99" r="-20" b="-99"/>
                        <a:stretch>
                          <a:fillRect/>
                        </a:stretch>
                      </pic:blipFill>
                      <pic:spPr bwMode="auto">
                        <a:xfrm>
                          <a:off x="0" y="0"/>
                          <a:ext cx="1750695" cy="460375"/>
                        </a:xfrm>
                        <a:prstGeom prst="rect">
                          <a:avLst/>
                        </a:prstGeom>
                      </pic:spPr>
                    </pic:pic>
                  </a:graphicData>
                </a:graphic>
              </wp:inline>
            </w:drawing>
          </w:r>
        </w:p>
      </w:tc>
      <w:tc>
        <w:tcPr>
          <w:tcW w:w="7434" w:type="dxa"/>
          <w:shd w:val="clear" w:color="auto" w:fill="auto"/>
          <w:vAlign w:val="center"/>
        </w:tcPr>
        <w:p w14:paraId="50B56D16" w14:textId="77777777" w:rsidR="00C23AC3" w:rsidRDefault="0071688A">
          <w:pPr>
            <w:pStyle w:val="Cabealho"/>
            <w:rPr>
              <w:rFonts w:ascii="Times New Roman" w:hAnsi="Times New Roman"/>
              <w:b/>
              <w:sz w:val="28"/>
              <w:szCs w:val="28"/>
              <w:lang w:eastAsia="en-US"/>
            </w:rPr>
          </w:pPr>
          <w:r>
            <w:rPr>
              <w:rFonts w:ascii="Times New Roman" w:hAnsi="Times New Roman"/>
              <w:b/>
              <w:sz w:val="28"/>
              <w:szCs w:val="28"/>
              <w:lang w:eastAsia="en-US"/>
            </w:rPr>
            <w:t>Ministério do Desenvolvimento Regional - MDR</w:t>
          </w:r>
        </w:p>
        <w:p w14:paraId="5B26D888" w14:textId="77777777" w:rsidR="00C23AC3" w:rsidRDefault="0071688A">
          <w:pPr>
            <w:pStyle w:val="Cabealho"/>
            <w:rPr>
              <w:rFonts w:ascii="Times New Roman" w:hAnsi="Times New Roman"/>
              <w:b/>
              <w:sz w:val="19"/>
              <w:szCs w:val="19"/>
              <w:lang w:eastAsia="en-US"/>
            </w:rPr>
          </w:pPr>
          <w:r>
            <w:rPr>
              <w:rFonts w:ascii="Times New Roman" w:hAnsi="Times New Roman"/>
              <w:b/>
              <w:sz w:val="19"/>
              <w:szCs w:val="19"/>
              <w:lang w:eastAsia="en-US"/>
            </w:rPr>
            <w:t>Companhia de Desenvolvimento dos Vales do São Francisco e do Parnaíba</w:t>
          </w:r>
        </w:p>
        <w:p w14:paraId="7C4DB6B0" w14:textId="77777777" w:rsidR="00C23AC3" w:rsidRDefault="0071688A">
          <w:pPr>
            <w:pStyle w:val="Cabealho"/>
          </w:pPr>
          <w:r>
            <w:rPr>
              <w:rFonts w:ascii="Times New Roman" w:hAnsi="Times New Roman"/>
              <w:b/>
              <w:sz w:val="20"/>
              <w:lang w:eastAsia="en-US"/>
            </w:rPr>
            <w:t>5ª Superintendência Regional – CODEVASF/5ª SR</w:t>
          </w:r>
          <w:r>
            <w:rPr>
              <w:rFonts w:cs="Arial"/>
              <w:b/>
              <w:sz w:val="20"/>
              <w:lang w:eastAsia="en-US"/>
            </w:rPr>
            <w:t xml:space="preserve"> </w:t>
          </w:r>
        </w:p>
      </w:tc>
    </w:tr>
  </w:tbl>
  <w:p w14:paraId="13D3D350" w14:textId="77777777" w:rsidR="00C23AC3" w:rsidRDefault="00C23AC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A6760"/>
    <w:multiLevelType w:val="multilevel"/>
    <w:tmpl w:val="25243B7A"/>
    <w:lvl w:ilvl="0">
      <w:start w:val="1"/>
      <w:numFmt w:val="bullet"/>
      <w:lvlText w:val="-"/>
      <w:lvlJc w:val="left"/>
      <w:pPr>
        <w:ind w:left="1212" w:hanging="360"/>
      </w:pPr>
      <w:rPr>
        <w:rFonts w:ascii="Courier New" w:hAnsi="Courier New" w:cs="Times New Roman" w:hint="default"/>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A63417"/>
    <w:multiLevelType w:val="multilevel"/>
    <w:tmpl w:val="09E84A9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475D707E"/>
    <w:multiLevelType w:val="multilevel"/>
    <w:tmpl w:val="E728A4EC"/>
    <w:lvl w:ilvl="0">
      <w:start w:val="1"/>
      <w:numFmt w:val="decimal"/>
      <w:pStyle w:val="Ttulo1"/>
      <w:lvlText w:val="%1."/>
      <w:lvlJc w:val="left"/>
      <w:pPr>
        <w:ind w:left="360" w:hanging="360"/>
      </w:pPr>
      <w:rPr>
        <w:sz w:val="24"/>
        <w:szCs w:val="24"/>
      </w:rPr>
    </w:lvl>
    <w:lvl w:ilvl="1">
      <w:start w:val="1"/>
      <w:numFmt w:val="decimal"/>
      <w:pStyle w:val="Ttulo2"/>
      <w:lvlText w:val="%1.%2."/>
      <w:lvlJc w:val="left"/>
      <w:pPr>
        <w:tabs>
          <w:tab w:val="num" w:pos="708"/>
        </w:tabs>
        <w:ind w:left="716" w:hanging="432"/>
      </w:pPr>
      <w:rPr>
        <w:rFonts w:ascii="Times New Roman" w:hAnsi="Times New Roman"/>
        <w:b w:val="0"/>
        <w:i w:val="0"/>
        <w:color w:val="000000"/>
        <w:sz w:val="24"/>
        <w:szCs w:val="24"/>
      </w:rPr>
    </w:lvl>
    <w:lvl w:ilvl="2">
      <w:start w:val="1"/>
      <w:numFmt w:val="decimal"/>
      <w:pStyle w:val="Ttulo3"/>
      <w:lvlText w:val="%1.%2.%3."/>
      <w:lvlJc w:val="left"/>
      <w:pPr>
        <w:ind w:left="646" w:hanging="504"/>
      </w:pPr>
      <w:rPr>
        <w:color w:val="000000"/>
      </w:rPr>
    </w:lvl>
    <w:lvl w:ilvl="3">
      <w:start w:val="1"/>
      <w:numFmt w:val="decimal"/>
      <w:pStyle w:val="Ttulo4"/>
      <w:lvlText w:val="%1.%2.%3.%4."/>
      <w:lvlJc w:val="left"/>
      <w:pPr>
        <w:ind w:left="1728" w:hanging="648"/>
      </w:pPr>
      <w:rPr>
        <w:sz w:val="24"/>
        <w:szCs w:val="24"/>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7D7828EC"/>
    <w:multiLevelType w:val="multilevel"/>
    <w:tmpl w:val="2CE603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028679053">
    <w:abstractNumId w:val="2"/>
  </w:num>
  <w:num w:numId="2" w16cid:durableId="1914662019">
    <w:abstractNumId w:val="0"/>
  </w:num>
  <w:num w:numId="3" w16cid:durableId="1564096798">
    <w:abstractNumId w:val="1"/>
  </w:num>
  <w:num w:numId="4" w16cid:durableId="1243028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AC3"/>
    <w:rsid w:val="00042E9B"/>
    <w:rsid w:val="00067550"/>
    <w:rsid w:val="001A09C9"/>
    <w:rsid w:val="001A6B00"/>
    <w:rsid w:val="00263E4D"/>
    <w:rsid w:val="002D10BE"/>
    <w:rsid w:val="002D15B1"/>
    <w:rsid w:val="003261F6"/>
    <w:rsid w:val="003D2A45"/>
    <w:rsid w:val="00410FA8"/>
    <w:rsid w:val="00421E6E"/>
    <w:rsid w:val="00485504"/>
    <w:rsid w:val="004A6E7D"/>
    <w:rsid w:val="005B7069"/>
    <w:rsid w:val="00610E7A"/>
    <w:rsid w:val="006A4B81"/>
    <w:rsid w:val="006A7AC9"/>
    <w:rsid w:val="006E3BA1"/>
    <w:rsid w:val="0071688A"/>
    <w:rsid w:val="00761435"/>
    <w:rsid w:val="009B3E98"/>
    <w:rsid w:val="009D6D7F"/>
    <w:rsid w:val="00A643B9"/>
    <w:rsid w:val="00AC0BD8"/>
    <w:rsid w:val="00C23AC3"/>
    <w:rsid w:val="00C26B5F"/>
    <w:rsid w:val="00D467A5"/>
    <w:rsid w:val="00D71382"/>
    <w:rsid w:val="00E717B2"/>
    <w:rsid w:val="00EF5DC3"/>
    <w:rsid w:val="00F801B2"/>
    <w:rsid w:val="00FB6835"/>
    <w:rsid w:val="00FD573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BEAB7"/>
  <w15:docId w15:val="{A14884C1-875B-4C06-9CCC-BC30CEB9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sz w:val="24"/>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eastAsia="Calibri" w:hAnsi="Arial"/>
      <w:sz w:val="20"/>
      <w:lang w:bidi="ar-SA"/>
    </w:rPr>
  </w:style>
  <w:style w:type="paragraph" w:styleId="Ttulo1">
    <w:name w:val="heading 1"/>
    <w:basedOn w:val="PargrafodaLista"/>
    <w:next w:val="Normal"/>
    <w:uiPriority w:val="9"/>
    <w:qFormat/>
    <w:pPr>
      <w:numPr>
        <w:numId w:val="1"/>
      </w:numPr>
      <w:outlineLvl w:val="0"/>
    </w:pPr>
    <w:rPr>
      <w:rFonts w:cs="Times New Roman"/>
      <w:b/>
    </w:rPr>
  </w:style>
  <w:style w:type="paragraph" w:styleId="Ttulo2">
    <w:name w:val="heading 2"/>
    <w:basedOn w:val="Ttulo1"/>
    <w:next w:val="Normal"/>
    <w:uiPriority w:val="9"/>
    <w:unhideWhenUsed/>
    <w:qFormat/>
    <w:pPr>
      <w:numPr>
        <w:ilvl w:val="1"/>
      </w:numPr>
      <w:outlineLvl w:val="1"/>
    </w:pPr>
    <w:rPr>
      <w:b w:val="0"/>
    </w:rPr>
  </w:style>
  <w:style w:type="paragraph" w:styleId="Ttulo3">
    <w:name w:val="heading 3"/>
    <w:basedOn w:val="Ttulo2"/>
    <w:next w:val="Normal"/>
    <w:uiPriority w:val="9"/>
    <w:unhideWhenUsed/>
    <w:qFormat/>
    <w:pPr>
      <w:numPr>
        <w:ilvl w:val="2"/>
      </w:numPr>
      <w:outlineLvl w:val="2"/>
    </w:pPr>
  </w:style>
  <w:style w:type="paragraph" w:styleId="Ttulo4">
    <w:name w:val="heading 4"/>
    <w:basedOn w:val="Ttulo3"/>
    <w:next w:val="Normal"/>
    <w:uiPriority w:val="9"/>
    <w:unhideWhenUsed/>
    <w:qFormat/>
    <w:pPr>
      <w:numPr>
        <w:ilvl w:val="3"/>
      </w:numPr>
      <w:ind w:left="1021" w:hanging="1021"/>
      <w:outlineLvl w:val="3"/>
    </w:pPr>
  </w:style>
  <w:style w:type="paragraph" w:styleId="Ttulo5">
    <w:name w:val="heading 5"/>
    <w:basedOn w:val="Normal"/>
    <w:next w:val="Normal"/>
    <w:uiPriority w:val="9"/>
    <w:semiHidden/>
    <w:unhideWhenUsed/>
    <w:qFormat/>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uiPriority w:val="9"/>
    <w:semiHidden/>
    <w:unhideWhenUsed/>
    <w:qFormat/>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qFormat/>
    <w:pPr>
      <w:keepNext/>
      <w:suppressAutoHyphens/>
      <w:ind w:left="1296" w:hanging="1296"/>
      <w:outlineLvl w:val="6"/>
    </w:pPr>
    <w:rPr>
      <w:rFonts w:eastAsia="Times New Roman" w:cs="Times New Roman"/>
      <w:b/>
      <w:bCs/>
      <w:color w:val="FF0000"/>
      <w:szCs w:val="20"/>
    </w:rPr>
  </w:style>
  <w:style w:type="paragraph" w:styleId="Ttulo8">
    <w:name w:val="heading 8"/>
    <w:basedOn w:val="Normal"/>
    <w:next w:val="Normal"/>
    <w:qFormat/>
    <w:pPr>
      <w:keepNext/>
      <w:suppressAutoHyphens/>
      <w:spacing w:before="120" w:after="120"/>
      <w:ind w:left="1440" w:hanging="1440"/>
      <w:jc w:val="center"/>
      <w:outlineLvl w:val="7"/>
    </w:pPr>
    <w:rPr>
      <w:rFonts w:eastAsia="Times New Roman" w:cs="Times New Roman"/>
      <w:b/>
      <w:spacing w:val="74"/>
      <w:sz w:val="28"/>
      <w:szCs w:val="20"/>
    </w:rPr>
  </w:style>
  <w:style w:type="paragraph" w:styleId="Ttulo9">
    <w:name w:val="heading 9"/>
    <w:basedOn w:val="Normal"/>
    <w:next w:val="Normal"/>
    <w:qFormat/>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qFormat/>
    <w:rPr>
      <w:b w:val="0"/>
      <w:i w:val="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rPr>
      <w:sz w:val="24"/>
      <w:szCs w:val="24"/>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Courier New" w:hAnsi="Courier New" w:cs="Times New Roman"/>
      <w:sz w:val="22"/>
      <w:szCs w:val="22"/>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9z0">
    <w:name w:val="WW8Num9z0"/>
    <w:qFormat/>
    <w:rPr>
      <w:sz w:val="24"/>
      <w:szCs w:val="24"/>
    </w:rPr>
  </w:style>
  <w:style w:type="character" w:customStyle="1" w:styleId="WW8Num9z1">
    <w:name w:val="WW8Num9z1"/>
    <w:qFormat/>
    <w:rPr>
      <w:rFonts w:ascii="Times New Roman" w:hAnsi="Times New Roman"/>
      <w:b w:val="0"/>
      <w:i w:val="0"/>
      <w:color w:val="000000"/>
      <w:sz w:val="24"/>
      <w:szCs w:val="24"/>
    </w:rPr>
  </w:style>
  <w:style w:type="character" w:customStyle="1" w:styleId="WW8Num9z2">
    <w:name w:val="WW8Num9z2"/>
    <w:qFormat/>
    <w:rPr>
      <w:color w:val="000000"/>
    </w:rPr>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Times New Roman" w:hAnsi="Times New Roman" w:cs="Times New Roman"/>
      <w:sz w:val="22"/>
      <w:szCs w:val="22"/>
    </w:rPr>
  </w:style>
  <w:style w:type="character" w:customStyle="1" w:styleId="WW8Num14z0">
    <w:name w:val="WW8Num14z0"/>
    <w:qFormat/>
    <w:rPr>
      <w:rFonts w:ascii="Symbol" w:hAnsi="Symbol" w:cs="Symbol"/>
      <w:sz w:val="22"/>
      <w:szCs w:val="22"/>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style>
  <w:style w:type="character" w:customStyle="1" w:styleId="WW8Num15z2">
    <w:name w:val="WW8Num15z2"/>
    <w:qFormat/>
    <w:rPr>
      <w:b w:val="0"/>
    </w:rPr>
  </w:style>
  <w:style w:type="character" w:customStyle="1" w:styleId="WW8Num16z0">
    <w:name w:val="WW8Num16z0"/>
    <w:qFormat/>
    <w:rPr>
      <w:rFonts w:ascii="Times New Roman" w:hAnsi="Times New Roman" w:cs="Times New Roman"/>
      <w:bCs/>
      <w:iCs/>
      <w:sz w:val="20"/>
      <w:szCs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rPr>
  </w:style>
  <w:style w:type="character" w:customStyle="1" w:styleId="Ttulo1Char">
    <w:name w:val="Título 1 Char"/>
    <w:qFormat/>
    <w:rPr>
      <w:rFonts w:ascii="Arial" w:hAnsi="Arial" w:cs="Arial"/>
      <w:b/>
      <w:szCs w:val="24"/>
      <w:lang w:val="pt-BR"/>
    </w:rPr>
  </w:style>
  <w:style w:type="character" w:customStyle="1" w:styleId="Ttulo2Char">
    <w:name w:val="Título 2 Char"/>
    <w:qFormat/>
    <w:rPr>
      <w:rFonts w:ascii="Arial" w:hAnsi="Arial" w:cs="Arial"/>
      <w:szCs w:val="24"/>
      <w:lang w:val="pt-BR"/>
    </w:rPr>
  </w:style>
  <w:style w:type="character" w:customStyle="1" w:styleId="Ttulo3Char">
    <w:name w:val="Título 3 Char"/>
    <w:qFormat/>
    <w:rPr>
      <w:rFonts w:ascii="Arial" w:hAnsi="Arial" w:cs="Arial"/>
      <w:szCs w:val="24"/>
      <w:lang w:val="pt-BR"/>
    </w:rPr>
  </w:style>
  <w:style w:type="character" w:customStyle="1" w:styleId="Ttulo4Char">
    <w:name w:val="Título 4 Char"/>
    <w:qFormat/>
    <w:rPr>
      <w:rFonts w:ascii="Arial" w:hAnsi="Arial" w:cs="Arial"/>
      <w:szCs w:val="24"/>
      <w:lang w:val="pt-BR"/>
    </w:rPr>
  </w:style>
  <w:style w:type="character" w:customStyle="1" w:styleId="Ttulo5Char">
    <w:name w:val="Título 5 Char"/>
    <w:qFormat/>
    <w:rPr>
      <w:rFonts w:ascii="Cambria" w:eastAsia="Times New Roman" w:hAnsi="Cambria" w:cs="Times New Roman"/>
      <w:color w:val="243F60"/>
      <w:sz w:val="24"/>
      <w:szCs w:val="24"/>
    </w:rPr>
  </w:style>
  <w:style w:type="character" w:customStyle="1" w:styleId="Ttulo6Char">
    <w:name w:val="Título 6 Char"/>
    <w:qFormat/>
    <w:rPr>
      <w:rFonts w:ascii="Cambria" w:eastAsia="Times New Roman" w:hAnsi="Cambria" w:cs="Times New Roman"/>
      <w:i/>
      <w:iCs/>
      <w:color w:val="243F60"/>
      <w:sz w:val="24"/>
      <w:szCs w:val="24"/>
    </w:rPr>
  </w:style>
  <w:style w:type="character" w:customStyle="1" w:styleId="Ttulo7Char">
    <w:name w:val="Título 7 Char"/>
    <w:qFormat/>
    <w:rPr>
      <w:rFonts w:ascii="Arial" w:eastAsia="Times New Roman" w:hAnsi="Arial" w:cs="Times New Roman"/>
      <w:b/>
      <w:bCs/>
      <w:color w:val="FF0000"/>
      <w:szCs w:val="20"/>
    </w:rPr>
  </w:style>
  <w:style w:type="character" w:customStyle="1" w:styleId="Ttulo8Char">
    <w:name w:val="Título 8 Char"/>
    <w:qFormat/>
    <w:rPr>
      <w:rFonts w:ascii="Arial" w:eastAsia="Times New Roman" w:hAnsi="Arial" w:cs="Times New Roman"/>
      <w:b/>
      <w:spacing w:val="74"/>
      <w:sz w:val="28"/>
      <w:szCs w:val="20"/>
    </w:rPr>
  </w:style>
  <w:style w:type="character" w:customStyle="1" w:styleId="Ttulo9Char">
    <w:name w:val="Título 9 Char"/>
    <w:qFormat/>
    <w:rPr>
      <w:rFonts w:ascii="Cambria" w:eastAsia="Times New Roman" w:hAnsi="Cambria" w:cs="Times New Roman"/>
      <w:i/>
      <w:iCs/>
      <w:color w:val="404040"/>
      <w:sz w:val="20"/>
      <w:szCs w:val="20"/>
    </w:rPr>
  </w:style>
  <w:style w:type="character" w:customStyle="1" w:styleId="CabealhoChar">
    <w:name w:val="Cabeçalho Char"/>
    <w:qFormat/>
    <w:rPr>
      <w:rFonts w:ascii="Arial" w:hAnsi="Arial" w:cs="Arial"/>
      <w:sz w:val="24"/>
      <w:szCs w:val="24"/>
    </w:rPr>
  </w:style>
  <w:style w:type="character" w:customStyle="1" w:styleId="RodapChar">
    <w:name w:val="Rodapé Char"/>
    <w:qFormat/>
    <w:rPr>
      <w:rFonts w:ascii="Arial" w:hAnsi="Arial" w:cs="Arial"/>
      <w:sz w:val="24"/>
      <w:szCs w:val="24"/>
    </w:rPr>
  </w:style>
  <w:style w:type="character" w:customStyle="1" w:styleId="TextodebaloChar">
    <w:name w:val="Texto de balão Char"/>
    <w:qFormat/>
    <w:rPr>
      <w:rFonts w:ascii="Tahoma" w:hAnsi="Tahoma" w:cs="Tahoma"/>
      <w:sz w:val="16"/>
      <w:szCs w:val="16"/>
    </w:rPr>
  </w:style>
  <w:style w:type="character" w:customStyle="1" w:styleId="LinkdaInternet">
    <w:name w:val="Link da Internet"/>
    <w:rPr>
      <w:color w:val="0000FF"/>
      <w:u w:val="single"/>
    </w:rPr>
  </w:style>
  <w:style w:type="character" w:customStyle="1" w:styleId="CorpodetextoChar">
    <w:name w:val="Corpo de texto Char"/>
    <w:qFormat/>
    <w:rPr>
      <w:rFonts w:ascii="Times New Roman" w:eastAsia="Times New Roman" w:hAnsi="Times New Roman" w:cs="Times New Roman"/>
      <w:b/>
      <w:i/>
      <w:color w:val="000000"/>
      <w:sz w:val="20"/>
      <w:szCs w:val="20"/>
      <w:lang w:val="pt-PT"/>
    </w:rPr>
  </w:style>
  <w:style w:type="character" w:customStyle="1" w:styleId="TtuloChar">
    <w:name w:val="Título Char"/>
    <w:qFormat/>
    <w:rPr>
      <w:rFonts w:ascii="Arial" w:eastAsia="Times New Roman" w:hAnsi="Arial" w:cs="Arial"/>
      <w:b/>
      <w:bCs/>
      <w:kern w:val="2"/>
      <w:sz w:val="28"/>
      <w:szCs w:val="32"/>
    </w:rPr>
  </w:style>
  <w:style w:type="character" w:customStyle="1" w:styleId="TextodenotaderodapChar">
    <w:name w:val="Texto de nota de rodapé Char"/>
    <w:qFormat/>
    <w:rPr>
      <w:rFonts w:ascii="Times New Roman" w:eastAsia="Times New Roman" w:hAnsi="Times New Roman" w:cs="Times New Roman"/>
      <w:sz w:val="24"/>
      <w:szCs w:val="20"/>
    </w:rPr>
  </w:style>
  <w:style w:type="character" w:customStyle="1" w:styleId="RecuodecorpodetextoChar">
    <w:name w:val="Recuo de corpo de texto Char"/>
    <w:qFormat/>
    <w:rPr>
      <w:rFonts w:ascii="Arial" w:hAnsi="Arial" w:cs="Arial"/>
      <w:sz w:val="24"/>
      <w:szCs w:val="24"/>
    </w:rPr>
  </w:style>
  <w:style w:type="character" w:styleId="TextodoEspaoReservado">
    <w:name w:val="Placeholder Text"/>
    <w:qFormat/>
    <w:rPr>
      <w:color w:val="808080"/>
    </w:rPr>
  </w:style>
  <w:style w:type="character" w:customStyle="1" w:styleId="apple-converted-space">
    <w:name w:val="apple-converted-space"/>
    <w:basedOn w:val="Fontepargpadro"/>
    <w:qFormat/>
  </w:style>
  <w:style w:type="character" w:customStyle="1" w:styleId="Recuodecorpodetexto2Char">
    <w:name w:val="Recuo de corpo de texto 2 Char"/>
    <w:qFormat/>
    <w:rPr>
      <w:rFonts w:ascii="Arial" w:hAnsi="Arial" w:cs="Arial"/>
      <w:sz w:val="20"/>
      <w:szCs w:val="24"/>
    </w:rPr>
  </w:style>
  <w:style w:type="character" w:customStyle="1" w:styleId="Absatz-Standardschriftart">
    <w:name w:val="Absatz-Standardschriftart"/>
    <w:qFormat/>
  </w:style>
  <w:style w:type="character" w:customStyle="1" w:styleId="Corpodetexto2Char">
    <w:name w:val="Corpo de texto 2 Char"/>
    <w:qFormat/>
    <w:rPr>
      <w:rFonts w:ascii="Arial" w:hAnsi="Arial" w:cs="Arial"/>
      <w:sz w:val="20"/>
      <w:szCs w:val="24"/>
    </w:rPr>
  </w:style>
  <w:style w:type="character" w:customStyle="1" w:styleId="Corpodetexto3Char">
    <w:name w:val="Corpo de texto 3 Char"/>
    <w:qFormat/>
    <w:rPr>
      <w:rFonts w:ascii="Arial" w:hAnsi="Arial" w:cs="Arial"/>
      <w:sz w:val="16"/>
      <w:szCs w:val="16"/>
    </w:rPr>
  </w:style>
  <w:style w:type="character" w:customStyle="1" w:styleId="nfaseforte">
    <w:name w:val="Ênfase forte"/>
    <w:qFormat/>
    <w:rPr>
      <w:b/>
      <w:bCs/>
    </w:rPr>
  </w:style>
  <w:style w:type="character" w:styleId="Nmerodepgina">
    <w:name w:val="page number"/>
    <w:basedOn w:val="Fontepargpadro"/>
  </w:style>
  <w:style w:type="character" w:customStyle="1" w:styleId="Marcas">
    <w:name w:val="Marcas"/>
    <w:qFormat/>
    <w:rPr>
      <w:rFonts w:ascii="OpenSymbol" w:eastAsia="OpenSymbol" w:hAnsi="OpenSymbol" w:cs="OpenSymbol"/>
    </w:rPr>
  </w:style>
  <w:style w:type="paragraph" w:styleId="Ttulo">
    <w:name w:val="Title"/>
    <w:basedOn w:val="Normal"/>
    <w:next w:val="Corpodetexto"/>
    <w:uiPriority w:val="10"/>
    <w:qFormat/>
    <w:pPr>
      <w:spacing w:before="240" w:after="60"/>
      <w:jc w:val="center"/>
      <w:outlineLvl w:val="0"/>
    </w:pPr>
    <w:rPr>
      <w:rFonts w:eastAsia="Times New Roman" w:cs="Times New Roman"/>
      <w:b/>
      <w:bCs/>
      <w:kern w:val="2"/>
      <w:sz w:val="28"/>
      <w:szCs w:val="32"/>
    </w:rPr>
  </w:style>
  <w:style w:type="paragraph" w:styleId="Corpodetexto">
    <w:name w:val="Body Text"/>
    <w:basedOn w:val="Normal"/>
    <w:pPr>
      <w:suppressAutoHyphens/>
      <w:jc w:val="center"/>
    </w:pPr>
    <w:rPr>
      <w:rFonts w:ascii="Times New Roman" w:eastAsia="Times New Roman" w:hAnsi="Times New Roman" w:cs="Times New Roman"/>
      <w:b/>
      <w:i/>
      <w:color w:val="000000"/>
      <w:szCs w:val="20"/>
      <w:lang w:val="pt-PT"/>
    </w:rPr>
  </w:style>
  <w:style w:type="paragraph" w:styleId="Lista">
    <w:name w:val="List"/>
    <w:basedOn w:val="Corpodetexto"/>
    <w:rPr>
      <w:rFonts w:cs="Arial"/>
    </w:rPr>
  </w:style>
  <w:style w:type="paragraph" w:styleId="Legenda">
    <w:name w:val="caption"/>
    <w:basedOn w:val="Normal"/>
    <w:next w:val="Normal"/>
    <w:qFormat/>
    <w:pPr>
      <w:jc w:val="center"/>
    </w:pPr>
    <w:rPr>
      <w:rFonts w:ascii="Arial Negrito;Cambria" w:hAnsi="Arial Negrito;Cambria" w:cs="Arial Negrito;Cambria"/>
      <w:b/>
      <w:bCs/>
      <w:szCs w:val="18"/>
      <w:lang w:eastAsia="pt-BR"/>
    </w:rPr>
  </w:style>
  <w:style w:type="paragraph" w:customStyle="1" w:styleId="ndice">
    <w:name w:val="Índice"/>
    <w:basedOn w:val="Normal"/>
    <w:qFormat/>
    <w:pPr>
      <w:suppressLineNumbers/>
    </w:pPr>
  </w:style>
  <w:style w:type="paragraph" w:styleId="PargrafodaLista">
    <w:name w:val="List Paragraph"/>
    <w:basedOn w:val="Normal"/>
    <w:qFormat/>
    <w:pPr>
      <w:ind w:left="720"/>
      <w:contextualSpacing/>
    </w:pPr>
  </w:style>
  <w:style w:type="paragraph" w:styleId="Cabealho">
    <w:name w:val="header"/>
    <w:basedOn w:val="Normal"/>
    <w:rPr>
      <w:rFonts w:cs="Times New Roman"/>
      <w:sz w:val="24"/>
    </w:rPr>
  </w:style>
  <w:style w:type="paragraph" w:styleId="Rodap">
    <w:name w:val="footer"/>
    <w:basedOn w:val="Normal"/>
    <w:rPr>
      <w:rFonts w:cs="Times New Roman"/>
      <w:sz w:val="24"/>
    </w:rPr>
  </w:style>
  <w:style w:type="paragraph" w:styleId="Textodebalo">
    <w:name w:val="Balloon Text"/>
    <w:basedOn w:val="Normal"/>
    <w:qFormat/>
    <w:rPr>
      <w:rFonts w:ascii="Tahoma" w:hAnsi="Tahoma" w:cs="Times New Roman"/>
      <w:sz w:val="16"/>
      <w:szCs w:val="16"/>
    </w:rPr>
  </w:style>
  <w:style w:type="paragraph" w:styleId="Numerada">
    <w:name w:val="List Number"/>
    <w:basedOn w:val="Normal"/>
    <w:qFormat/>
    <w:pPr>
      <w:keepNext/>
      <w:spacing w:after="60"/>
      <w:ind w:left="1474" w:hanging="459"/>
    </w:pPr>
    <w:rPr>
      <w:rFonts w:ascii="Times New Roman" w:eastAsia="Times New Roman" w:hAnsi="Times New Roman" w:cs="Times New Roman"/>
      <w:szCs w:val="20"/>
    </w:rPr>
  </w:style>
  <w:style w:type="paragraph" w:customStyle="1" w:styleId="OmniPage1794">
    <w:name w:val="OmniPage #1794"/>
    <w:qFormat/>
    <w:pPr>
      <w:tabs>
        <w:tab w:val="left" w:pos="484"/>
        <w:tab w:val="right" w:pos="8149"/>
      </w:tabs>
      <w:spacing w:line="352" w:lineRule="exact"/>
    </w:pPr>
    <w:rPr>
      <w:rFonts w:ascii="Times New Roman" w:eastAsia="Times New Roman" w:hAnsi="Times New Roman" w:cs="Times New Roman"/>
      <w:szCs w:val="20"/>
      <w:lang w:val="en-US" w:bidi="ar-SA"/>
    </w:rPr>
  </w:style>
  <w:style w:type="paragraph" w:customStyle="1" w:styleId="Padro">
    <w:name w:val="Padrão"/>
    <w:qFormat/>
    <w:pPr>
      <w:tabs>
        <w:tab w:val="left" w:pos="709"/>
      </w:tabs>
      <w:suppressAutoHyphens/>
      <w:spacing w:after="200" w:line="276" w:lineRule="auto"/>
    </w:pPr>
    <w:rPr>
      <w:rFonts w:ascii="Calibri" w:eastAsia="Times New Roman" w:hAnsi="Calibri" w:cs="Times New Roman"/>
      <w:color w:val="00000A"/>
      <w:sz w:val="20"/>
      <w:szCs w:val="20"/>
      <w:lang w:bidi="ar-SA"/>
    </w:rPr>
  </w:style>
  <w:style w:type="paragraph" w:customStyle="1" w:styleId="PargrafodaLista1">
    <w:name w:val="Parágrafo da Lista1"/>
    <w:basedOn w:val="Normal"/>
    <w:qFormat/>
    <w:pPr>
      <w:spacing w:before="120" w:after="120" w:line="360" w:lineRule="auto"/>
      <w:ind w:left="720"/>
    </w:pPr>
    <w:rPr>
      <w:rFonts w:eastAsia="Times New Roman"/>
    </w:rPr>
  </w:style>
  <w:style w:type="paragraph" w:customStyle="1" w:styleId="Item">
    <w:name w:val="Item"/>
    <w:basedOn w:val="Padro"/>
    <w:qFormat/>
    <w:rPr>
      <w:rFonts w:ascii="Arial" w:hAnsi="Arial" w:cs="Arial"/>
      <w:b/>
      <w:bCs/>
      <w:sz w:val="24"/>
      <w:szCs w:val="24"/>
      <w:u w:val="single"/>
    </w:rPr>
  </w:style>
  <w:style w:type="paragraph" w:styleId="Sumrio1">
    <w:name w:val="toc 1"/>
    <w:basedOn w:val="Normal"/>
    <w:next w:val="Normal"/>
    <w:pPr>
      <w:spacing w:line="360" w:lineRule="auto"/>
    </w:pPr>
    <w:rPr>
      <w:szCs w:val="20"/>
      <w:lang w:eastAsia="pt-BR"/>
    </w:rPr>
  </w:style>
  <w:style w:type="paragraph" w:styleId="ndicedeilustraes">
    <w:name w:val="table of figures"/>
    <w:basedOn w:val="Normal"/>
    <w:next w:val="Normal"/>
    <w:qFormat/>
  </w:style>
  <w:style w:type="paragraph" w:customStyle="1" w:styleId="Corpodetexto31">
    <w:name w:val="Corpo de texto 31"/>
    <w:basedOn w:val="Normal"/>
    <w:qFormat/>
    <w:pPr>
      <w:suppressAutoHyphens/>
      <w:spacing w:line="270" w:lineRule="exact"/>
    </w:pPr>
    <w:rPr>
      <w:rFonts w:eastAsia="Times New Roman" w:cs="Times New Roman"/>
      <w:szCs w:val="20"/>
    </w:rPr>
  </w:style>
  <w:style w:type="paragraph" w:customStyle="1" w:styleId="FR-PARAGRAFOTITULOFOLHAROSTO">
    <w:name w:val="FR-PARAGRAFO TITULO FOLHA ROSTO"/>
    <w:qFormat/>
    <w:pPr>
      <w:suppressAutoHyphens/>
      <w:spacing w:before="4600" w:after="200" w:line="480" w:lineRule="exact"/>
      <w:jc w:val="center"/>
    </w:pPr>
    <w:rPr>
      <w:rFonts w:ascii="Calibri" w:eastAsia="Arial" w:hAnsi="Calibri" w:cs="Times New Roman"/>
      <w:b/>
      <w:caps/>
      <w:sz w:val="28"/>
      <w:szCs w:val="22"/>
      <w:lang w:bidi="ar-SA"/>
    </w:rPr>
  </w:style>
  <w:style w:type="paragraph" w:customStyle="1" w:styleId="xl66">
    <w:name w:val="xl66"/>
    <w:basedOn w:val="Normal"/>
    <w:qFormat/>
    <w:pPr>
      <w:spacing w:before="100" w:after="100" w:line="276" w:lineRule="auto"/>
      <w:jc w:val="left"/>
      <w:textAlignment w:val="center"/>
    </w:pPr>
    <w:rPr>
      <w:sz w:val="16"/>
      <w:szCs w:val="16"/>
    </w:rPr>
  </w:style>
  <w:style w:type="paragraph" w:styleId="Textodenotaderodap">
    <w:name w:val="footnote text"/>
    <w:basedOn w:val="Normal"/>
    <w:pPr>
      <w:jc w:val="left"/>
    </w:pPr>
    <w:rPr>
      <w:rFonts w:ascii="Times New Roman" w:eastAsia="Times New Roman" w:hAnsi="Times New Roman" w:cs="Times New Roman"/>
      <w:sz w:val="24"/>
      <w:szCs w:val="20"/>
    </w:rPr>
  </w:style>
  <w:style w:type="paragraph" w:customStyle="1" w:styleId="Default">
    <w:name w:val="Default"/>
    <w:qFormat/>
    <w:pPr>
      <w:widowControl w:val="0"/>
      <w:autoSpaceDE w:val="0"/>
    </w:pPr>
    <w:rPr>
      <w:rFonts w:ascii="Times New Roman PS;Times New Ro" w:eastAsia="Times New Roman" w:hAnsi="Times New Roman PS;Times New Ro" w:cs="Times New Roman PS;Times New Ro"/>
      <w:color w:val="000000"/>
      <w:lang w:bidi="ar-SA"/>
    </w:rPr>
  </w:style>
  <w:style w:type="paragraph" w:customStyle="1" w:styleId="PargrafodaLista2">
    <w:name w:val="Parágrafo da Lista2"/>
    <w:basedOn w:val="Normal"/>
    <w:qFormat/>
    <w:pPr>
      <w:spacing w:before="120" w:after="120" w:line="360" w:lineRule="auto"/>
      <w:ind w:left="720"/>
    </w:pPr>
    <w:rPr>
      <w:rFonts w:eastAsia="Times New Roman"/>
    </w:rPr>
  </w:style>
  <w:style w:type="paragraph" w:customStyle="1" w:styleId="xl77">
    <w:name w:val="xl77"/>
    <w:basedOn w:val="Normal"/>
    <w:qFormat/>
    <w:pPr>
      <w:pBdr>
        <w:left w:val="single" w:sz="4" w:space="0" w:color="000000"/>
        <w:bottom w:val="single" w:sz="4" w:space="0" w:color="000000"/>
      </w:pBdr>
      <w:spacing w:before="280" w:after="280"/>
      <w:jc w:val="center"/>
      <w:textAlignment w:val="top"/>
    </w:pPr>
    <w:rPr>
      <w:rFonts w:eastAsia="Arial Unicode MS"/>
      <w:b/>
      <w:bCs/>
    </w:rPr>
  </w:style>
  <w:style w:type="paragraph" w:styleId="Recuodecorpodetexto">
    <w:name w:val="Body Text Indent"/>
    <w:basedOn w:val="Normal"/>
    <w:qFormat/>
    <w:pPr>
      <w:autoSpaceDE w:val="0"/>
      <w:ind w:right="-1"/>
    </w:pPr>
    <w:rPr>
      <w:rFonts w:ascii="Times New Roman" w:eastAsia="Times New Roman" w:hAnsi="Times New Roman" w:cs="Times New Roman"/>
      <w:szCs w:val="20"/>
    </w:rPr>
  </w:style>
  <w:style w:type="paragraph" w:styleId="Recuodecorpodetexto2">
    <w:name w:val="Body Text Indent 2"/>
    <w:basedOn w:val="Normal"/>
    <w:qFormat/>
    <w:pPr>
      <w:spacing w:after="120" w:line="480" w:lineRule="auto"/>
      <w:ind w:left="283"/>
    </w:pPr>
    <w:rPr>
      <w:rFonts w:cs="Times New Roman"/>
    </w:rPr>
  </w:style>
  <w:style w:type="paragraph" w:styleId="Corpodetexto2">
    <w:name w:val="Body Text 2"/>
    <w:basedOn w:val="Normal"/>
    <w:qFormat/>
    <w:pPr>
      <w:spacing w:after="120" w:line="480" w:lineRule="auto"/>
    </w:pPr>
    <w:rPr>
      <w:rFonts w:cs="Times New Roman"/>
    </w:rPr>
  </w:style>
  <w:style w:type="paragraph" w:styleId="Corpodetexto3">
    <w:name w:val="Body Text 3"/>
    <w:basedOn w:val="Normal"/>
    <w:qFormat/>
    <w:pPr>
      <w:spacing w:after="120"/>
    </w:pPr>
    <w:rPr>
      <w:rFonts w:cs="Times New Roman"/>
      <w:sz w:val="16"/>
      <w:szCs w:val="16"/>
    </w:rPr>
  </w:style>
  <w:style w:type="paragraph" w:styleId="NormalWeb">
    <w:name w:val="Normal (Web)"/>
    <w:basedOn w:val="Normal"/>
    <w:qFormat/>
    <w:pPr>
      <w:spacing w:before="280" w:after="280"/>
      <w:jc w:val="left"/>
    </w:pPr>
    <w:rPr>
      <w:rFonts w:ascii="Times New Roman" w:eastAsia="Times New Roman" w:hAnsi="Times New Roman" w:cs="Times New Roman"/>
      <w:sz w:val="24"/>
    </w:rPr>
  </w:style>
  <w:style w:type="paragraph" w:customStyle="1" w:styleId="TEXTO">
    <w:name w:val="TEXTO"/>
    <w:basedOn w:val="Normal"/>
    <w:qFormat/>
    <w:pPr>
      <w:ind w:left="993"/>
    </w:pPr>
    <w:rPr>
      <w:rFonts w:ascii="CG Times" w:eastAsia="Times New Roman" w:hAnsi="CG Times" w:cs="Times New Roman"/>
      <w:kern w:val="2"/>
      <w:sz w:val="24"/>
      <w:szCs w:val="20"/>
    </w:rPr>
  </w:style>
  <w:style w:type="paragraph" w:customStyle="1" w:styleId="SubItem">
    <w:name w:val="SubItem"/>
    <w:basedOn w:val="Normal"/>
    <w:qFormat/>
    <w:pPr>
      <w:spacing w:before="240"/>
      <w:ind w:left="716" w:hanging="432"/>
      <w:jc w:val="left"/>
    </w:pPr>
    <w:rPr>
      <w:rFonts w:eastAsia="Times New Roman" w:cs="Times New Roman"/>
      <w:sz w:val="24"/>
      <w:szCs w:val="20"/>
    </w:rPr>
  </w:style>
  <w:style w:type="paragraph" w:customStyle="1" w:styleId="Texto0">
    <w:name w:val="Texto"/>
    <w:basedOn w:val="Normal"/>
    <w:qFormat/>
    <w:pPr>
      <w:spacing w:after="60"/>
    </w:pPr>
    <w:rPr>
      <w:rFonts w:eastAsia="Times New Roman" w:cs="Times New Roman"/>
      <w:sz w:val="22"/>
      <w:szCs w:val="20"/>
    </w:rPr>
  </w:style>
  <w:style w:type="paragraph" w:customStyle="1" w:styleId="Contedodatabela">
    <w:name w:val="Conteúdo da tabela"/>
    <w:basedOn w:val="Normal"/>
    <w:qFormat/>
    <w:pPr>
      <w:suppressLineNumbers/>
      <w:suppressAutoHyphens/>
      <w:jc w:val="left"/>
    </w:pPr>
    <w:rPr>
      <w:rFonts w:ascii="Times New Roman" w:eastAsia="Times New Roman" w:hAnsi="Times New Roman" w:cs="Times New Roman"/>
      <w:szCs w:val="20"/>
    </w:rPr>
  </w:style>
  <w:style w:type="paragraph" w:customStyle="1" w:styleId="Ttulodetabela">
    <w:name w:val="Título de tabela"/>
    <w:basedOn w:val="Contedodatabela"/>
    <w:qFormat/>
    <w:pPr>
      <w:jc w:val="center"/>
    </w:pPr>
    <w:rPr>
      <w:b/>
      <w:bCs/>
    </w:rPr>
  </w:style>
  <w:style w:type="paragraph" w:customStyle="1" w:styleId="Contedodoquadro">
    <w:name w:val="Conteúdo do quadro"/>
    <w:basedOn w:val="Normal"/>
    <w:qFormat/>
  </w:style>
  <w:style w:type="paragraph" w:customStyle="1" w:styleId="Ttulo10">
    <w:name w:val="Título 10"/>
    <w:basedOn w:val="Ttulo"/>
    <w:next w:val="Corpodetexto"/>
    <w:qFormat/>
    <w:pPr>
      <w:spacing w:before="60"/>
      <w:outlineLvl w:val="8"/>
    </w:pPr>
    <w:rPr>
      <w:sz w:val="21"/>
      <w:szCs w:val="2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293</Words>
  <Characters>1585</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dc:description/>
  <cp:lastModifiedBy>Elias Kleiton Santos Oliveira</cp:lastModifiedBy>
  <cp:revision>2</cp:revision>
  <cp:lastPrinted>2022-07-27T12:12:00Z</cp:lastPrinted>
  <dcterms:created xsi:type="dcterms:W3CDTF">2022-08-15T19:02:00Z</dcterms:created>
  <dcterms:modified xsi:type="dcterms:W3CDTF">2022-08-15T19:02:00Z</dcterms:modified>
  <dc:language>pt-BR</dc:language>
</cp:coreProperties>
</file>